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73DBA" w:rsidRDefault="00573DBA" w:rsidP="00C60A1F">
      <w:pPr>
        <w:tabs>
          <w:tab w:val="left" w:pos="-1440"/>
        </w:tabs>
        <w:jc w:val="center"/>
        <w:rPr>
          <w:rFonts w:cs="Arial"/>
          <w:b/>
          <w:bCs/>
          <w:color w:val="000000"/>
          <w:sz w:val="36"/>
          <w:szCs w:val="36"/>
        </w:rPr>
      </w:pPr>
      <w:r>
        <w:rPr>
          <w:rFonts w:cs="Arial"/>
          <w:b/>
          <w:bCs/>
          <w:color w:val="000000"/>
          <w:sz w:val="36"/>
          <w:szCs w:val="36"/>
        </w:rPr>
        <w:t>STATE OF NEW JERSEY</w:t>
      </w:r>
    </w:p>
    <w:p w:rsidR="00C60A1F" w:rsidRPr="00D063F4" w:rsidRDefault="00C60A1F" w:rsidP="00C60A1F">
      <w:pPr>
        <w:tabs>
          <w:tab w:val="left" w:pos="-1440"/>
        </w:tabs>
        <w:jc w:val="center"/>
        <w:rPr>
          <w:rFonts w:cs="Arial"/>
          <w:b/>
          <w:bCs/>
          <w:color w:val="000000"/>
          <w:sz w:val="36"/>
          <w:szCs w:val="36"/>
        </w:rPr>
      </w:pPr>
      <w:r w:rsidRPr="00D063F4">
        <w:rPr>
          <w:rFonts w:cs="Arial"/>
          <w:b/>
          <w:bCs/>
          <w:color w:val="000000"/>
          <w:sz w:val="36"/>
          <w:szCs w:val="36"/>
        </w:rPr>
        <w:t>DEPARTMENT OF COMMUNITY AFFAIRS</w:t>
      </w:r>
    </w:p>
    <w:p w:rsidR="00C60A1F" w:rsidRPr="00D063F4" w:rsidRDefault="00C60A1F" w:rsidP="00C60A1F">
      <w:pPr>
        <w:tabs>
          <w:tab w:val="left" w:pos="-1440"/>
        </w:tabs>
        <w:jc w:val="center"/>
        <w:rPr>
          <w:rFonts w:cs="Arial"/>
          <w:b/>
          <w:bCs/>
          <w:color w:val="000000"/>
          <w:sz w:val="36"/>
          <w:szCs w:val="36"/>
        </w:rPr>
      </w:pPr>
      <w:r w:rsidRPr="00D063F4">
        <w:rPr>
          <w:rFonts w:cs="Arial"/>
          <w:b/>
          <w:bCs/>
          <w:color w:val="000000"/>
          <w:sz w:val="36"/>
          <w:szCs w:val="36"/>
        </w:rPr>
        <w:t>DIVISION OF FIRE SAFETY</w:t>
      </w:r>
    </w:p>
    <w:p w:rsidR="00C60A1F" w:rsidRDefault="00573DBA" w:rsidP="00C60A1F">
      <w:pPr>
        <w:tabs>
          <w:tab w:val="left" w:pos="-1440"/>
        </w:tabs>
        <w:jc w:val="center"/>
        <w:rPr>
          <w:rFonts w:cs="Arial"/>
          <w:b/>
          <w:bCs/>
          <w:color w:val="C00000"/>
          <w:sz w:val="36"/>
          <w:szCs w:val="36"/>
        </w:rPr>
      </w:pPr>
      <w:r>
        <w:rPr>
          <w:noProof/>
          <w:lang w:eastAsia="zh-CN"/>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108585</wp:posOffset>
                </wp:positionV>
                <wp:extent cx="5924550" cy="0"/>
                <wp:effectExtent l="0" t="0" r="0" b="0"/>
                <wp:wrapNone/>
                <wp:docPr id="7"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4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36EA381" id="_x0000_t32" coordsize="21600,21600" o:spt="32" o:oned="t" path="m,l21600,21600e" filled="f">
                <v:path arrowok="t" fillok="f" o:connecttype="none"/>
                <o:lock v:ext="edit" shapetype="t"/>
              </v:shapetype>
              <v:shape id="AutoShape 2" o:spid="_x0000_s1026" type="#_x0000_t32" style="position:absolute;margin-left:0;margin-top:8.55pt;width:466.5pt;height:0;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">
                <w10:wrap anchorx="margin"/>
              </v:shape>
            </w:pict>
          </mc:Fallback>
        </mc:AlternateContent>
      </w:r>
    </w:p>
    <w:p w:rsidR="00FC0AD5" w:rsidRDefault="00C60A1F" w:rsidP="00C60A1F">
      <w:pPr>
        <w:tabs>
          <w:tab w:val="left" w:pos="-1440"/>
        </w:tabs>
        <w:jc w:val="center"/>
        <w:rPr>
          <w:rFonts w:cs="Arial"/>
          <w:b/>
          <w:bCs/>
          <w:color w:val="C00000"/>
          <w:sz w:val="36"/>
          <w:szCs w:val="36"/>
        </w:rPr>
      </w:pPr>
      <w:r w:rsidRPr="0008239D">
        <w:rPr>
          <w:rFonts w:cs="Arial"/>
          <w:b/>
          <w:bCs/>
          <w:color w:val="C00000"/>
          <w:sz w:val="36"/>
          <w:szCs w:val="36"/>
        </w:rPr>
        <w:t>FIRE INSPECTOR CERTIFICATION COURSE</w:t>
      </w:r>
    </w:p>
    <w:p w:rsidR="00C60A1F" w:rsidRPr="00F66645" w:rsidRDefault="00573DBA" w:rsidP="00C60A1F">
      <w:pPr>
        <w:tabs>
          <w:tab w:val="left" w:pos="-1440"/>
        </w:tabs>
        <w:jc w:val="center"/>
        <w:rPr>
          <w:rFonts w:cs="Arial"/>
          <w:b/>
          <w:bCs/>
          <w:color w:val="C00000"/>
          <w:sz w:val="36"/>
          <w:szCs w:val="36"/>
        </w:rPr>
      </w:pPr>
      <w:r>
        <w:rPr>
          <w:noProof/>
          <w:lang w:eastAsia="zh-CN"/>
        </w:rPr>
        <w:drawing>
          <wp:anchor distT="0" distB="0" distL="114300" distR="114300" simplePos="0" relativeHeight="251661312" behindDoc="1" locked="0" layoutInCell="1" allowOverlap="1">
            <wp:simplePos x="0" y="0"/>
            <wp:positionH relativeFrom="column">
              <wp:posOffset>-444500</wp:posOffset>
            </wp:positionH>
            <wp:positionV relativeFrom="paragraph">
              <wp:posOffset>161925</wp:posOffset>
            </wp:positionV>
            <wp:extent cx="1854200" cy="1395730"/>
            <wp:effectExtent l="0" t="0" r="0" b="0"/>
            <wp:wrapNone/>
            <wp:docPr id="6" name="Picture 3" descr="cid:image003.png@01D5CC83.04563B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5CC83.04563BC0"/>
                    <pic:cNvPicPr>
                      <a:picLocks noChangeAspect="1" noChangeArrowheads="1"/>
                    </pic:cNvPicPr>
                  </pic:nvPicPr>
                  <pic:blipFill>
                    <a:blip r:embed="rId7" r:link="rId8">
                      <a:extLst>
                        <a:ext uri="{28A0092B-C50C-407E-A947-70E740481C1C}">
                          <a14:useLocalDpi xmlns:a14="http://schemas.microsoft.com/office/drawing/2010/main" val="0"/>
                        </a:ext>
                      </a:extLst>
                    </a:blip>
                    <a:srcRect t="24725"/>
                    <a:stretch>
                      <a:fillRect/>
                    </a:stretch>
                  </pic:blipFill>
                  <pic:spPr bwMode="auto">
                    <a:xfrm>
                      <a:off x="0" y="0"/>
                      <a:ext cx="1854200" cy="1395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zh-CN"/>
        </w:rPr>
        <w:drawing>
          <wp:anchor distT="0" distB="0" distL="114300" distR="114300" simplePos="0" relativeHeight="251660288" behindDoc="0" locked="0" layoutInCell="1" allowOverlap="1">
            <wp:simplePos x="0" y="0"/>
            <wp:positionH relativeFrom="column">
              <wp:posOffset>4835525</wp:posOffset>
            </wp:positionH>
            <wp:positionV relativeFrom="paragraph">
              <wp:posOffset>71755</wp:posOffset>
            </wp:positionV>
            <wp:extent cx="1098550" cy="1271270"/>
            <wp:effectExtent l="0" t="0" r="0" b="0"/>
            <wp:wrapNone/>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98550" cy="12712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0AD5" w:rsidRPr="00F66645" w:rsidRDefault="00FC0AD5" w:rsidP="00FC0AD5">
      <w:pPr>
        <w:tabs>
          <w:tab w:val="left" w:pos="-1440"/>
        </w:tabs>
        <w:jc w:val="center"/>
        <w:rPr>
          <w:rFonts w:cs="Arial"/>
          <w:b/>
          <w:bCs/>
          <w:color w:val="002060"/>
          <w:sz w:val="32"/>
          <w:szCs w:val="32"/>
        </w:rPr>
      </w:pPr>
      <w:r w:rsidRPr="00F66645">
        <w:rPr>
          <w:rFonts w:cs="Arial"/>
          <w:b/>
          <w:bCs/>
          <w:color w:val="002060"/>
          <w:sz w:val="32"/>
          <w:szCs w:val="32"/>
        </w:rPr>
        <w:t xml:space="preserve">Module </w:t>
      </w:r>
      <w:r>
        <w:rPr>
          <w:rFonts w:cs="Arial"/>
          <w:b/>
          <w:bCs/>
          <w:color w:val="002060"/>
          <w:sz w:val="32"/>
          <w:szCs w:val="32"/>
        </w:rPr>
        <w:t>1</w:t>
      </w:r>
      <w:r w:rsidR="003E2703">
        <w:rPr>
          <w:rFonts w:cs="Arial"/>
          <w:b/>
          <w:bCs/>
          <w:color w:val="002060"/>
          <w:sz w:val="32"/>
          <w:szCs w:val="32"/>
        </w:rPr>
        <w:t>7</w:t>
      </w:r>
    </w:p>
    <w:p w:rsidR="00FC0AD5" w:rsidRDefault="003E2703" w:rsidP="00C60A1F">
      <w:pPr>
        <w:tabs>
          <w:tab w:val="left" w:pos="-1440"/>
        </w:tabs>
        <w:jc w:val="center"/>
        <w:rPr>
          <w:rFonts w:cs="Arial"/>
          <w:b/>
          <w:bCs/>
          <w:color w:val="002060"/>
          <w:sz w:val="32"/>
          <w:szCs w:val="32"/>
        </w:rPr>
      </w:pPr>
      <w:r w:rsidRPr="003E2703">
        <w:rPr>
          <w:rFonts w:cs="Arial"/>
          <w:b/>
          <w:bCs/>
          <w:color w:val="002060"/>
          <w:sz w:val="32"/>
          <w:szCs w:val="32"/>
        </w:rPr>
        <w:t>Current Code Changes</w:t>
      </w:r>
    </w:p>
    <w:p w:rsidR="00FC0AD5" w:rsidRPr="00F66645" w:rsidRDefault="00FC0AD5" w:rsidP="00FC0AD5">
      <w:pPr>
        <w:tabs>
          <w:tab w:val="left" w:pos="-1440"/>
        </w:tabs>
        <w:jc w:val="center"/>
        <w:rPr>
          <w:rFonts w:cs="Arial"/>
          <w:b/>
          <w:bCs/>
          <w:sz w:val="28"/>
          <w:szCs w:val="28"/>
        </w:rPr>
      </w:pPr>
    </w:p>
    <w:p w:rsidR="00FC0AD5" w:rsidRPr="00F66645" w:rsidRDefault="00FC0AD5" w:rsidP="00FC0AD5">
      <w:pPr>
        <w:tabs>
          <w:tab w:val="left" w:pos="-1440"/>
        </w:tabs>
        <w:jc w:val="center"/>
        <w:rPr>
          <w:rFonts w:cs="Arial"/>
          <w:i/>
          <w:iCs/>
          <w:color w:val="404040"/>
        </w:rPr>
      </w:pPr>
      <w:r w:rsidRPr="00F66645">
        <w:rPr>
          <w:rFonts w:cs="Arial"/>
          <w:i/>
          <w:iCs/>
          <w:color w:val="404040"/>
        </w:rPr>
        <w:t>in cooperation with</w:t>
      </w:r>
    </w:p>
    <w:p w:rsidR="00FC0AD5" w:rsidRPr="00F66645" w:rsidRDefault="00FC0AD5" w:rsidP="00FC0AD5">
      <w:pPr>
        <w:tabs>
          <w:tab w:val="left" w:pos="-1440"/>
        </w:tabs>
        <w:jc w:val="center"/>
        <w:rPr>
          <w:rFonts w:cs="Arial"/>
          <w:b/>
          <w:bCs/>
          <w:color w:val="404040"/>
        </w:rPr>
      </w:pPr>
      <w:r w:rsidRPr="00F66645">
        <w:rPr>
          <w:rFonts w:cs="Arial"/>
          <w:b/>
          <w:bCs/>
          <w:color w:val="404040"/>
        </w:rPr>
        <w:t>Kean University Fire Safety Training Program</w:t>
      </w:r>
    </w:p>
    <w:p w:rsidR="00FC0AD5" w:rsidRPr="00F66645" w:rsidRDefault="00FC0AD5" w:rsidP="00FC0AD5">
      <w:pPr>
        <w:tabs>
          <w:tab w:val="left" w:pos="-1440"/>
        </w:tabs>
        <w:jc w:val="center"/>
        <w:rPr>
          <w:rFonts w:cs="Arial"/>
          <w:color w:val="0000FF"/>
        </w:rPr>
      </w:pPr>
    </w:p>
    <w:p w:rsidR="00FC0AD5" w:rsidRPr="00F66645" w:rsidRDefault="00573DBA" w:rsidP="00FC0AD5">
      <w:pPr>
        <w:tabs>
          <w:tab w:val="left" w:pos="-1440"/>
        </w:tabs>
        <w:jc w:val="center"/>
        <w:rPr>
          <w:rFonts w:cs="Arial"/>
          <w:b/>
          <w:bCs/>
          <w:sz w:val="28"/>
          <w:szCs w:val="28"/>
        </w:rPr>
        <w:sectPr w:rsidR="00FC0AD5" w:rsidRPr="00F66645" w:rsidSect="00506DB7">
          <w:headerReference w:type="even" r:id="rId10"/>
          <w:headerReference w:type="default" r:id="rId11"/>
          <w:footerReference w:type="even" r:id="rId12"/>
          <w:footerReference w:type="default" r:id="rId13"/>
          <w:headerReference w:type="first" r:id="rId14"/>
          <w:footerReference w:type="first" r:id="rId15"/>
          <w:pgSz w:w="12240" w:h="15840" w:code="1"/>
          <w:pgMar w:top="1080" w:right="1440" w:bottom="720" w:left="1440" w:header="1080" w:footer="720" w:gutter="0"/>
          <w:cols w:space="720"/>
          <w:vAlign w:val="center"/>
          <w:noEndnote/>
          <w:titlePg/>
        </w:sectPr>
      </w:pPr>
      <w:r w:rsidRPr="00F66645">
        <w:rPr>
          <w:rFonts w:cs="Arial"/>
          <w:noProof/>
          <w:color w:val="0000FF"/>
          <w:lang w:eastAsia="zh-CN"/>
        </w:rPr>
        <w:drawing>
          <wp:inline distT="0" distB="0" distL="0" distR="0">
            <wp:extent cx="3600450" cy="410527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00450" cy="4105275"/>
                    </a:xfrm>
                    <a:prstGeom prst="rect">
                      <a:avLst/>
                    </a:prstGeom>
                    <a:noFill/>
                    <a:ln>
                      <a:noFill/>
                    </a:ln>
                  </pic:spPr>
                </pic:pic>
              </a:graphicData>
            </a:graphic>
          </wp:inline>
        </w:drawing>
      </w:r>
    </w:p>
    <w:p w:rsidR="00D63C5C" w:rsidRDefault="00D63C5C">
      <w:pPr>
        <w:pStyle w:val="BodyText"/>
        <w:tabs>
          <w:tab w:val="left" w:pos="2260"/>
        </w:tabs>
        <w:kinsoku w:val="0"/>
        <w:overflowPunct w:val="0"/>
        <w:spacing w:line="491" w:lineRule="auto"/>
        <w:ind w:left="100" w:right="1480"/>
        <w:rPr>
          <w:i/>
          <w:iCs/>
        </w:rPr>
      </w:pPr>
      <w:r>
        <w:rPr>
          <w:b/>
          <w:bCs/>
        </w:rPr>
        <w:lastRenderedPageBreak/>
        <w:t xml:space="preserve">Time: </w:t>
      </w:r>
      <w:r w:rsidR="003E2703">
        <w:rPr>
          <w:iCs/>
        </w:rPr>
        <w:t>3 hours</w:t>
      </w:r>
    </w:p>
    <w:p w:rsidR="00D63C5C" w:rsidRDefault="00D63C5C">
      <w:pPr>
        <w:pStyle w:val="BodyText"/>
        <w:kinsoku w:val="0"/>
        <w:overflowPunct w:val="0"/>
        <w:spacing w:before="7"/>
        <w:ind w:left="100"/>
        <w:rPr>
          <w:i/>
          <w:iCs/>
        </w:rPr>
      </w:pPr>
      <w:r>
        <w:rPr>
          <w:b/>
          <w:bCs/>
        </w:rPr>
        <w:t xml:space="preserve">Teaching/Learning Level: </w:t>
      </w:r>
      <w:r w:rsidR="003E2703" w:rsidRPr="003E2703">
        <w:rPr>
          <w:i/>
          <w:iCs/>
        </w:rPr>
        <w:t>Cognitive- knowledge, comprehension.</w:t>
      </w:r>
    </w:p>
    <w:p w:rsidR="00D63C5C" w:rsidRDefault="00D63C5C">
      <w:pPr>
        <w:pStyle w:val="BodyText"/>
        <w:kinsoku w:val="0"/>
        <w:overflowPunct w:val="0"/>
        <w:spacing w:before="7"/>
        <w:rPr>
          <w:i/>
          <w:iCs/>
          <w:sz w:val="25"/>
          <w:szCs w:val="25"/>
        </w:rPr>
      </w:pPr>
    </w:p>
    <w:p w:rsidR="00D63C5C" w:rsidRDefault="00D63C5C">
      <w:pPr>
        <w:pStyle w:val="Heading2"/>
        <w:kinsoku w:val="0"/>
        <w:overflowPunct w:val="0"/>
      </w:pPr>
      <w:r>
        <w:t>Learning/Teaching Aids:</w:t>
      </w:r>
    </w:p>
    <w:p w:rsidR="003E2703" w:rsidRDefault="003E2703" w:rsidP="003E2703">
      <w:pPr>
        <w:pStyle w:val="ListParagraph"/>
        <w:numPr>
          <w:ilvl w:val="0"/>
          <w:numId w:val="5"/>
        </w:numPr>
        <w:tabs>
          <w:tab w:val="left" w:pos="821"/>
        </w:tabs>
        <w:kinsoku w:val="0"/>
        <w:overflowPunct w:val="0"/>
      </w:pPr>
      <w:r>
        <w:t>Syllabus</w:t>
      </w:r>
    </w:p>
    <w:p w:rsidR="003E2703" w:rsidRDefault="003E2703" w:rsidP="003E2703">
      <w:pPr>
        <w:pStyle w:val="ListParagraph"/>
        <w:numPr>
          <w:ilvl w:val="0"/>
          <w:numId w:val="5"/>
        </w:numPr>
        <w:tabs>
          <w:tab w:val="left" w:pos="821"/>
        </w:tabs>
        <w:kinsoku w:val="0"/>
        <w:overflowPunct w:val="0"/>
      </w:pPr>
      <w:r>
        <w:t>Board/easel pad</w:t>
      </w:r>
    </w:p>
    <w:p w:rsidR="003E2703" w:rsidRDefault="003E2703" w:rsidP="003E2703">
      <w:pPr>
        <w:pStyle w:val="ListParagraph"/>
        <w:numPr>
          <w:ilvl w:val="0"/>
          <w:numId w:val="5"/>
        </w:numPr>
        <w:tabs>
          <w:tab w:val="left" w:pos="821"/>
        </w:tabs>
        <w:kinsoku w:val="0"/>
        <w:overflowPunct w:val="0"/>
      </w:pPr>
      <w:r>
        <w:t>Chalk/markers</w:t>
      </w:r>
    </w:p>
    <w:p w:rsidR="003E2703" w:rsidRDefault="003E2703" w:rsidP="003E2703">
      <w:pPr>
        <w:pStyle w:val="ListParagraph"/>
        <w:numPr>
          <w:ilvl w:val="0"/>
          <w:numId w:val="5"/>
        </w:numPr>
        <w:tabs>
          <w:tab w:val="left" w:pos="821"/>
        </w:tabs>
        <w:kinsoku w:val="0"/>
        <w:overflowPunct w:val="0"/>
      </w:pPr>
      <w:r>
        <w:t>PC/laptop</w:t>
      </w:r>
    </w:p>
    <w:p w:rsidR="003E2703" w:rsidRDefault="003E2703" w:rsidP="003E2703">
      <w:pPr>
        <w:pStyle w:val="ListParagraph"/>
        <w:numPr>
          <w:ilvl w:val="0"/>
          <w:numId w:val="5"/>
        </w:numPr>
        <w:tabs>
          <w:tab w:val="left" w:pos="821"/>
        </w:tabs>
        <w:kinsoku w:val="0"/>
        <w:overflowPunct w:val="0"/>
      </w:pPr>
      <w:r>
        <w:t>Projection unit</w:t>
      </w:r>
    </w:p>
    <w:p w:rsidR="003E2703" w:rsidRDefault="003E2703" w:rsidP="003E2703">
      <w:pPr>
        <w:pStyle w:val="ListParagraph"/>
        <w:numPr>
          <w:ilvl w:val="0"/>
          <w:numId w:val="5"/>
        </w:numPr>
        <w:tabs>
          <w:tab w:val="left" w:pos="821"/>
        </w:tabs>
        <w:kinsoku w:val="0"/>
        <w:overflowPunct w:val="0"/>
      </w:pPr>
      <w:r>
        <w:t>Projection screen</w:t>
      </w:r>
    </w:p>
    <w:p w:rsidR="003E2703" w:rsidRDefault="003E2703" w:rsidP="003E2703">
      <w:pPr>
        <w:pStyle w:val="ListParagraph"/>
        <w:numPr>
          <w:ilvl w:val="0"/>
          <w:numId w:val="5"/>
        </w:numPr>
        <w:tabs>
          <w:tab w:val="left" w:pos="821"/>
        </w:tabs>
        <w:kinsoku w:val="0"/>
        <w:overflowPunct w:val="0"/>
      </w:pPr>
      <w:r>
        <w:t>Power Point presentation</w:t>
      </w:r>
    </w:p>
    <w:p w:rsidR="003E2703" w:rsidRDefault="003E2703" w:rsidP="003E2703">
      <w:pPr>
        <w:pStyle w:val="ListParagraph"/>
        <w:numPr>
          <w:ilvl w:val="0"/>
          <w:numId w:val="5"/>
        </w:numPr>
        <w:tabs>
          <w:tab w:val="left" w:pos="821"/>
        </w:tabs>
        <w:kinsoku w:val="0"/>
        <w:overflowPunct w:val="0"/>
      </w:pPr>
      <w:r>
        <w:t>New Jersey Uniform Fire Code NJAC 5:70-1 et seq.</w:t>
      </w:r>
    </w:p>
    <w:p w:rsidR="003E2703" w:rsidRDefault="003E2703" w:rsidP="003E2703">
      <w:pPr>
        <w:pStyle w:val="ListParagraph"/>
        <w:numPr>
          <w:ilvl w:val="0"/>
          <w:numId w:val="5"/>
        </w:numPr>
        <w:tabs>
          <w:tab w:val="left" w:pos="821"/>
        </w:tabs>
        <w:kinsoku w:val="0"/>
        <w:overflowPunct w:val="0"/>
      </w:pPr>
      <w:r>
        <w:t xml:space="preserve">NJ UCC Adopted code </w:t>
      </w:r>
    </w:p>
    <w:p w:rsidR="003E2703" w:rsidRDefault="003E2703" w:rsidP="003E2703">
      <w:pPr>
        <w:pStyle w:val="ListParagraph"/>
        <w:numPr>
          <w:ilvl w:val="0"/>
          <w:numId w:val="5"/>
        </w:numPr>
        <w:tabs>
          <w:tab w:val="left" w:pos="821"/>
        </w:tabs>
        <w:kinsoku w:val="0"/>
        <w:overflowPunct w:val="0"/>
      </w:pPr>
      <w:r>
        <w:t>Student Manual</w:t>
      </w:r>
    </w:p>
    <w:p w:rsidR="00D63C5C" w:rsidRDefault="00D63C5C" w:rsidP="003E2703">
      <w:pPr>
        <w:pStyle w:val="ListParagraph"/>
        <w:tabs>
          <w:tab w:val="left" w:pos="821"/>
        </w:tabs>
        <w:kinsoku w:val="0"/>
        <w:overflowPunct w:val="0"/>
        <w:ind w:firstLine="0"/>
        <w:rPr>
          <w:sz w:val="25"/>
          <w:szCs w:val="25"/>
        </w:rPr>
      </w:pPr>
    </w:p>
    <w:p w:rsidR="00FC0AD5" w:rsidRPr="00FC0AD5" w:rsidRDefault="00D63C5C" w:rsidP="00FC0AD5">
      <w:pPr>
        <w:rPr>
          <w:b/>
          <w:spacing w:val="30"/>
          <w:sz w:val="28"/>
          <w:szCs w:val="28"/>
        </w:rPr>
      </w:pPr>
      <w:r w:rsidRPr="00FC0AD5">
        <w:rPr>
          <w:b/>
          <w:sz w:val="28"/>
          <w:szCs w:val="28"/>
        </w:rPr>
        <w:t>Behaviors</w:t>
      </w:r>
      <w:r w:rsidRPr="00FC0AD5">
        <w:rPr>
          <w:b/>
          <w:spacing w:val="-16"/>
          <w:sz w:val="28"/>
          <w:szCs w:val="28"/>
        </w:rPr>
        <w:t xml:space="preserve"> </w:t>
      </w:r>
      <w:r w:rsidRPr="00FC0AD5">
        <w:rPr>
          <w:b/>
          <w:sz w:val="28"/>
          <w:szCs w:val="28"/>
        </w:rPr>
        <w:t>to</w:t>
      </w:r>
      <w:r w:rsidRPr="00FC0AD5">
        <w:rPr>
          <w:b/>
          <w:spacing w:val="-17"/>
          <w:sz w:val="28"/>
          <w:szCs w:val="28"/>
        </w:rPr>
        <w:t xml:space="preserve"> </w:t>
      </w:r>
      <w:r w:rsidRPr="00FC0AD5">
        <w:rPr>
          <w:b/>
          <w:sz w:val="28"/>
          <w:szCs w:val="28"/>
        </w:rPr>
        <w:t>Foster</w:t>
      </w:r>
      <w:r w:rsidRPr="00FC0AD5">
        <w:rPr>
          <w:b/>
          <w:spacing w:val="30"/>
          <w:sz w:val="28"/>
          <w:szCs w:val="28"/>
        </w:rPr>
        <w:t xml:space="preserve"> </w:t>
      </w:r>
    </w:p>
    <w:p w:rsidR="00D63C5C" w:rsidRDefault="003E2703" w:rsidP="00FC0AD5">
      <w:r w:rsidRPr="003E2703">
        <w:t>Encourage students to listen carefully, take notes and to actively participate by asking questions and offering experiences that will foster discussion during lectures. It is imperative that they absorb and retain as much information as possible to assist them in remaining curren</w:t>
      </w:r>
      <w:r>
        <w:t>t on the UFC and related issues</w:t>
      </w:r>
      <w:r w:rsidR="00D63C5C">
        <w:t>.</w:t>
      </w:r>
    </w:p>
    <w:p w:rsidR="00D63C5C" w:rsidRDefault="00D63C5C">
      <w:pPr>
        <w:pStyle w:val="BodyText"/>
        <w:kinsoku w:val="0"/>
        <w:overflowPunct w:val="0"/>
        <w:spacing w:before="8"/>
      </w:pPr>
    </w:p>
    <w:p w:rsidR="00FC0AD5" w:rsidRPr="00FC0AD5" w:rsidRDefault="00D63C5C" w:rsidP="00FC0AD5">
      <w:pPr>
        <w:pStyle w:val="BodyText"/>
        <w:kinsoku w:val="0"/>
        <w:overflowPunct w:val="0"/>
        <w:spacing w:line="247" w:lineRule="auto"/>
        <w:ind w:left="720" w:right="1333" w:hanging="720"/>
        <w:rPr>
          <w:b/>
          <w:bCs/>
          <w:sz w:val="28"/>
          <w:szCs w:val="28"/>
        </w:rPr>
      </w:pPr>
      <w:r w:rsidRPr="00FC0AD5">
        <w:rPr>
          <w:b/>
          <w:bCs/>
          <w:sz w:val="28"/>
          <w:szCs w:val="28"/>
        </w:rPr>
        <w:t>Task</w:t>
      </w:r>
      <w:r w:rsidR="00FC0AD5" w:rsidRPr="00FC0AD5">
        <w:rPr>
          <w:b/>
          <w:bCs/>
          <w:sz w:val="28"/>
          <w:szCs w:val="28"/>
        </w:rPr>
        <w:t>s</w:t>
      </w:r>
      <w:r w:rsidRPr="00FC0AD5">
        <w:rPr>
          <w:b/>
          <w:bCs/>
          <w:sz w:val="28"/>
          <w:szCs w:val="28"/>
        </w:rPr>
        <w:t xml:space="preserve">: </w:t>
      </w:r>
    </w:p>
    <w:p w:rsidR="003E2703" w:rsidRPr="003E2703" w:rsidRDefault="003E2703" w:rsidP="003E2703">
      <w:pPr>
        <w:rPr>
          <w:szCs w:val="24"/>
        </w:rPr>
      </w:pPr>
      <w:r w:rsidRPr="003E2703">
        <w:rPr>
          <w:szCs w:val="24"/>
        </w:rPr>
        <w:t>Reviewing the current 'Fire Code Update' presentation to provide students with current code application knowledge.</w:t>
      </w:r>
    </w:p>
    <w:p w:rsidR="00A97796" w:rsidRDefault="00A97796" w:rsidP="00690BBC">
      <w:pPr>
        <w:rPr>
          <w:b/>
        </w:rPr>
      </w:pPr>
    </w:p>
    <w:p w:rsidR="00D63C5C" w:rsidRPr="00690BBC" w:rsidRDefault="00D63C5C" w:rsidP="00690BBC">
      <w:pPr>
        <w:rPr>
          <w:b/>
        </w:rPr>
      </w:pPr>
      <w:r w:rsidRPr="00690BBC">
        <w:rPr>
          <w:b/>
        </w:rPr>
        <w:t>Given in a classroom setting:</w:t>
      </w:r>
    </w:p>
    <w:p w:rsidR="003E2703" w:rsidRDefault="003E2703" w:rsidP="003E2703">
      <w:pPr>
        <w:pStyle w:val="BodyText"/>
        <w:numPr>
          <w:ilvl w:val="0"/>
          <w:numId w:val="25"/>
        </w:numPr>
        <w:kinsoku w:val="0"/>
        <w:overflowPunct w:val="0"/>
        <w:spacing w:before="7"/>
      </w:pPr>
      <w:r>
        <w:t>The student handout</w:t>
      </w:r>
    </w:p>
    <w:p w:rsidR="003E2703" w:rsidRDefault="003E2703" w:rsidP="003E2703">
      <w:pPr>
        <w:pStyle w:val="BodyText"/>
        <w:numPr>
          <w:ilvl w:val="0"/>
          <w:numId w:val="25"/>
        </w:numPr>
        <w:kinsoku w:val="0"/>
        <w:overflowPunct w:val="0"/>
        <w:spacing w:before="7"/>
      </w:pPr>
      <w:r>
        <w:t>New Jersey Uniform Fire Code NJAC 5:70-1 et seq.</w:t>
      </w:r>
    </w:p>
    <w:p w:rsidR="003E2703" w:rsidRDefault="003E2703" w:rsidP="003E2703">
      <w:pPr>
        <w:pStyle w:val="BodyText"/>
        <w:numPr>
          <w:ilvl w:val="0"/>
          <w:numId w:val="25"/>
        </w:numPr>
        <w:kinsoku w:val="0"/>
        <w:overflowPunct w:val="0"/>
        <w:spacing w:before="7"/>
      </w:pPr>
      <w:r>
        <w:t>UCC Adopted code as referenced</w:t>
      </w:r>
    </w:p>
    <w:p w:rsidR="00D63C5C" w:rsidRDefault="003E2703" w:rsidP="003E2703">
      <w:pPr>
        <w:pStyle w:val="BodyText"/>
        <w:numPr>
          <w:ilvl w:val="0"/>
          <w:numId w:val="25"/>
        </w:numPr>
        <w:kinsoku w:val="0"/>
        <w:overflowPunct w:val="0"/>
        <w:spacing w:before="7"/>
      </w:pPr>
      <w:r>
        <w:t>Power Point presentation</w:t>
      </w:r>
    </w:p>
    <w:p w:rsidR="003E2703" w:rsidRDefault="003E2703" w:rsidP="00690BBC">
      <w:pPr>
        <w:pStyle w:val="BodyText"/>
        <w:tabs>
          <w:tab w:val="left" w:pos="1540"/>
        </w:tabs>
        <w:kinsoku w:val="0"/>
        <w:overflowPunct w:val="0"/>
        <w:rPr>
          <w:b/>
          <w:bCs/>
        </w:rPr>
      </w:pPr>
    </w:p>
    <w:p w:rsidR="00FC0AD5" w:rsidRDefault="00D63C5C" w:rsidP="00690BBC">
      <w:pPr>
        <w:pStyle w:val="BodyText"/>
        <w:tabs>
          <w:tab w:val="left" w:pos="1540"/>
        </w:tabs>
        <w:kinsoku w:val="0"/>
        <w:overflowPunct w:val="0"/>
        <w:rPr>
          <w:b/>
          <w:bCs/>
        </w:rPr>
      </w:pPr>
      <w:r>
        <w:rPr>
          <w:b/>
          <w:bCs/>
        </w:rPr>
        <w:t>Standard</w:t>
      </w:r>
      <w:r w:rsidR="00FC0AD5">
        <w:rPr>
          <w:b/>
          <w:bCs/>
        </w:rPr>
        <w:t>s</w:t>
      </w:r>
      <w:r>
        <w:rPr>
          <w:b/>
          <w:bCs/>
        </w:rPr>
        <w:t>:</w:t>
      </w:r>
      <w:r>
        <w:rPr>
          <w:b/>
          <w:bCs/>
        </w:rPr>
        <w:tab/>
      </w:r>
    </w:p>
    <w:p w:rsidR="003E2703" w:rsidRDefault="00D63C5C" w:rsidP="003E2703">
      <w:pPr>
        <w:pStyle w:val="BodyText"/>
        <w:numPr>
          <w:ilvl w:val="0"/>
          <w:numId w:val="9"/>
        </w:numPr>
        <w:tabs>
          <w:tab w:val="left" w:pos="720"/>
        </w:tabs>
        <w:kinsoku w:val="0"/>
        <w:overflowPunct w:val="0"/>
      </w:pPr>
      <w:r>
        <w:t>N</w:t>
      </w:r>
      <w:r w:rsidR="003E2703" w:rsidRPr="003E2703">
        <w:t xml:space="preserve"> </w:t>
      </w:r>
      <w:r w:rsidR="003E2703">
        <w:t>NJAC 5:70-1 et seq.</w:t>
      </w:r>
    </w:p>
    <w:p w:rsidR="00690BBC" w:rsidRDefault="003E2703" w:rsidP="003E2703">
      <w:pPr>
        <w:pStyle w:val="BodyText"/>
        <w:numPr>
          <w:ilvl w:val="0"/>
          <w:numId w:val="9"/>
        </w:numPr>
        <w:tabs>
          <w:tab w:val="left" w:pos="720"/>
        </w:tabs>
        <w:kinsoku w:val="0"/>
        <w:overflowPunct w:val="0"/>
      </w:pPr>
      <w:r>
        <w:t>NJAC 5:23-1 et seq.</w:t>
      </w:r>
      <w:r w:rsidR="00D63C5C">
        <w:t xml:space="preserve"> </w:t>
      </w:r>
    </w:p>
    <w:p w:rsidR="00D63C5C" w:rsidRDefault="00D63C5C">
      <w:pPr>
        <w:pStyle w:val="BodyText"/>
        <w:kinsoku w:val="0"/>
        <w:overflowPunct w:val="0"/>
        <w:spacing w:before="5"/>
        <w:rPr>
          <w:sz w:val="23"/>
          <w:szCs w:val="23"/>
        </w:rPr>
      </w:pPr>
    </w:p>
    <w:p w:rsidR="00D63C5C" w:rsidRDefault="00D63C5C">
      <w:pPr>
        <w:pStyle w:val="BodyText"/>
        <w:kinsoku w:val="0"/>
        <w:overflowPunct w:val="0"/>
        <w:ind w:left="100"/>
      </w:pPr>
      <w:r>
        <w:rPr>
          <w:b/>
          <w:bCs/>
        </w:rPr>
        <w:t xml:space="preserve">Prerequisite Knowledge: </w:t>
      </w:r>
      <w:r>
        <w:t xml:space="preserve">Module </w:t>
      </w:r>
      <w:r w:rsidR="003E2703">
        <w:t>15</w:t>
      </w:r>
    </w:p>
    <w:p w:rsidR="00D63C5C" w:rsidRDefault="00D63C5C">
      <w:pPr>
        <w:pStyle w:val="BodyText"/>
        <w:kinsoku w:val="0"/>
        <w:overflowPunct w:val="0"/>
        <w:spacing w:before="8"/>
        <w:rPr>
          <w:sz w:val="25"/>
          <w:szCs w:val="25"/>
        </w:rPr>
      </w:pPr>
    </w:p>
    <w:p w:rsidR="00D63C5C" w:rsidRDefault="00D63C5C">
      <w:pPr>
        <w:pStyle w:val="BodyText"/>
        <w:kinsoku w:val="0"/>
        <w:overflowPunct w:val="0"/>
        <w:spacing w:line="247" w:lineRule="auto"/>
        <w:ind w:left="820" w:hanging="720"/>
      </w:pPr>
      <w:r>
        <w:rPr>
          <w:b/>
          <w:bCs/>
        </w:rPr>
        <w:t xml:space="preserve">Prerequisite Skills: </w:t>
      </w:r>
      <w:r>
        <w:t>Ability to listen effectively; follows directions; take notes; and retain knowledge.</w:t>
      </w:r>
    </w:p>
    <w:p w:rsidR="003E2703" w:rsidRDefault="003E2703" w:rsidP="003E2703">
      <w:pPr>
        <w:pStyle w:val="Heading2"/>
        <w:kinsoku w:val="0"/>
        <w:overflowPunct w:val="0"/>
        <w:ind w:left="0"/>
      </w:pPr>
    </w:p>
    <w:p w:rsidR="00D63C5C" w:rsidRDefault="00D63C5C" w:rsidP="003E2703">
      <w:pPr>
        <w:pStyle w:val="Heading2"/>
        <w:kinsoku w:val="0"/>
        <w:overflowPunct w:val="0"/>
        <w:ind w:left="0"/>
      </w:pPr>
      <w:r>
        <w:lastRenderedPageBreak/>
        <w:t>Resources/References:</w:t>
      </w:r>
    </w:p>
    <w:p w:rsidR="003E2703" w:rsidRDefault="003E2703" w:rsidP="003E2703">
      <w:pPr>
        <w:numPr>
          <w:ilvl w:val="0"/>
          <w:numId w:val="26"/>
        </w:numPr>
      </w:pPr>
      <w:r>
        <w:t>New Jersey Uniform Fire Code NJAC 5:70-1 et seq.</w:t>
      </w:r>
    </w:p>
    <w:p w:rsidR="003E2703" w:rsidRDefault="003E2703" w:rsidP="003E2703">
      <w:pPr>
        <w:numPr>
          <w:ilvl w:val="0"/>
          <w:numId w:val="26"/>
        </w:numPr>
      </w:pPr>
      <w:r>
        <w:t>NJ UCC Adopted code as referenced</w:t>
      </w:r>
    </w:p>
    <w:p w:rsidR="003E2703" w:rsidRDefault="003E2703" w:rsidP="003E2703">
      <w:pPr>
        <w:numPr>
          <w:ilvl w:val="0"/>
          <w:numId w:val="26"/>
        </w:numPr>
      </w:pPr>
      <w:r>
        <w:t>Student Manual</w:t>
      </w:r>
    </w:p>
    <w:p w:rsidR="00D63C5C" w:rsidRPr="003E2703" w:rsidRDefault="003E2703" w:rsidP="003E2703">
      <w:pPr>
        <w:numPr>
          <w:ilvl w:val="0"/>
          <w:numId w:val="26"/>
        </w:numPr>
        <w:kinsoku w:val="0"/>
        <w:overflowPunct w:val="0"/>
        <w:rPr>
          <w:sz w:val="20"/>
          <w:szCs w:val="20"/>
        </w:rPr>
      </w:pPr>
      <w:r>
        <w:t>PowerPoint presentation - 'Fire Code Update'.</w:t>
      </w:r>
    </w:p>
    <w:p w:rsidR="00D63C5C" w:rsidRDefault="00D63C5C" w:rsidP="00690BBC">
      <w:pPr>
        <w:pStyle w:val="Heading2"/>
        <w:kinsoku w:val="0"/>
        <w:overflowPunct w:val="0"/>
        <w:spacing w:before="209"/>
        <w:ind w:left="0"/>
      </w:pPr>
      <w:r>
        <w:t>Attention: (Call to Order)</w:t>
      </w:r>
    </w:p>
    <w:p w:rsidR="00D63C5C" w:rsidRDefault="00D63C5C">
      <w:pPr>
        <w:pStyle w:val="BodyText"/>
        <w:kinsoku w:val="0"/>
        <w:overflowPunct w:val="0"/>
        <w:spacing w:before="3"/>
        <w:rPr>
          <w:b/>
          <w:bCs/>
          <w:sz w:val="25"/>
          <w:szCs w:val="25"/>
        </w:rPr>
      </w:pPr>
    </w:p>
    <w:p w:rsidR="00690BBC" w:rsidRPr="00690BBC" w:rsidRDefault="00D63C5C" w:rsidP="00690BBC">
      <w:pPr>
        <w:pStyle w:val="BodyText"/>
        <w:kinsoku w:val="0"/>
        <w:overflowPunct w:val="0"/>
        <w:spacing w:line="247" w:lineRule="auto"/>
        <w:ind w:left="720" w:right="116" w:hanging="720"/>
        <w:jc w:val="both"/>
        <w:rPr>
          <w:b/>
          <w:bCs/>
        </w:rPr>
      </w:pPr>
      <w:r w:rsidRPr="00690BBC">
        <w:rPr>
          <w:b/>
          <w:bCs/>
        </w:rPr>
        <w:t xml:space="preserve">Motivation: (State Need to Know) </w:t>
      </w:r>
    </w:p>
    <w:p w:rsidR="00D63C5C" w:rsidRDefault="003E2703">
      <w:pPr>
        <w:pStyle w:val="BodyText"/>
        <w:kinsoku w:val="0"/>
        <w:overflowPunct w:val="0"/>
        <w:spacing w:before="7"/>
        <w:rPr>
          <w:szCs w:val="22"/>
        </w:rPr>
      </w:pPr>
      <w:r>
        <w:rPr>
          <w:szCs w:val="22"/>
        </w:rPr>
        <w:t>(</w:t>
      </w:r>
      <w:r w:rsidRPr="003E2703">
        <w:rPr>
          <w:szCs w:val="22"/>
        </w:rPr>
        <w:t>A reminder to instructors; it is best if the instructor uses an example from a recent or current event that is pertinent to the lesson. In this case you can inform the student that the codes are continually changing and that fire inspectors must stay abreast of these changes to perform their duties effectively.)</w:t>
      </w:r>
    </w:p>
    <w:p w:rsidR="003E2703" w:rsidRDefault="003E2703">
      <w:pPr>
        <w:pStyle w:val="BodyText"/>
        <w:kinsoku w:val="0"/>
        <w:overflowPunct w:val="0"/>
        <w:spacing w:before="7"/>
        <w:rPr>
          <w:i/>
          <w:iCs/>
        </w:rPr>
      </w:pPr>
    </w:p>
    <w:p w:rsidR="00D63C5C" w:rsidRDefault="00D63C5C" w:rsidP="003E2703">
      <w:pPr>
        <w:pStyle w:val="Heading2"/>
        <w:kinsoku w:val="0"/>
        <w:overflowPunct w:val="0"/>
        <w:spacing w:before="1"/>
        <w:ind w:left="0"/>
      </w:pPr>
      <w:r>
        <w:t>Student Performance Objective (SPO):</w:t>
      </w:r>
    </w:p>
    <w:p w:rsidR="00690BBC" w:rsidRPr="00690BBC" w:rsidRDefault="00690BBC" w:rsidP="00690BBC"/>
    <w:p w:rsidR="003E2703" w:rsidRPr="003E2703" w:rsidRDefault="003E2703" w:rsidP="003E2703">
      <w:pPr>
        <w:pStyle w:val="BodyText"/>
        <w:numPr>
          <w:ilvl w:val="0"/>
          <w:numId w:val="27"/>
        </w:numPr>
        <w:kinsoku w:val="0"/>
        <w:overflowPunct w:val="0"/>
        <w:spacing w:before="7"/>
        <w:rPr>
          <w:szCs w:val="22"/>
        </w:rPr>
      </w:pPr>
      <w:r w:rsidRPr="003E2703">
        <w:rPr>
          <w:szCs w:val="22"/>
        </w:rPr>
        <w:t>SPO-1</w:t>
      </w:r>
      <w:r>
        <w:rPr>
          <w:szCs w:val="22"/>
        </w:rPr>
        <w:t xml:space="preserve"> </w:t>
      </w:r>
      <w:r w:rsidRPr="003E2703">
        <w:rPr>
          <w:szCs w:val="22"/>
        </w:rPr>
        <w:t xml:space="preserve">The student will </w:t>
      </w:r>
      <w:proofErr w:type="gramStart"/>
      <w:r w:rsidRPr="003E2703">
        <w:rPr>
          <w:szCs w:val="22"/>
        </w:rPr>
        <w:t>have an understanding of</w:t>
      </w:r>
      <w:proofErr w:type="gramEnd"/>
      <w:r w:rsidRPr="003E2703">
        <w:rPr>
          <w:szCs w:val="22"/>
        </w:rPr>
        <w:t xml:space="preserve"> current code changes that affect the performance of fire inspector’s duties.</w:t>
      </w:r>
    </w:p>
    <w:p w:rsidR="00D63C5C" w:rsidRDefault="003E2703" w:rsidP="003E2703">
      <w:pPr>
        <w:pStyle w:val="BodyText"/>
        <w:numPr>
          <w:ilvl w:val="0"/>
          <w:numId w:val="27"/>
        </w:numPr>
        <w:kinsoku w:val="0"/>
        <w:overflowPunct w:val="0"/>
        <w:spacing w:before="7"/>
        <w:rPr>
          <w:szCs w:val="22"/>
        </w:rPr>
      </w:pPr>
      <w:r w:rsidRPr="003E2703">
        <w:rPr>
          <w:szCs w:val="22"/>
        </w:rPr>
        <w:t>SPO-2</w:t>
      </w:r>
      <w:r>
        <w:rPr>
          <w:szCs w:val="22"/>
        </w:rPr>
        <w:t xml:space="preserve"> </w:t>
      </w:r>
      <w:r w:rsidRPr="003E2703">
        <w:rPr>
          <w:szCs w:val="22"/>
        </w:rPr>
        <w:t xml:space="preserve">The student will </w:t>
      </w:r>
      <w:proofErr w:type="gramStart"/>
      <w:r w:rsidRPr="003E2703">
        <w:rPr>
          <w:szCs w:val="22"/>
        </w:rPr>
        <w:t>have an understanding of</w:t>
      </w:r>
      <w:proofErr w:type="gramEnd"/>
      <w:r w:rsidRPr="003E2703">
        <w:rPr>
          <w:szCs w:val="22"/>
        </w:rPr>
        <w:t xml:space="preserve"> current issues that relate to </w:t>
      </w:r>
      <w:proofErr w:type="spellStart"/>
      <w:r w:rsidRPr="003E2703">
        <w:rPr>
          <w:szCs w:val="22"/>
        </w:rPr>
        <w:t>fie</w:t>
      </w:r>
      <w:proofErr w:type="spellEnd"/>
      <w:r w:rsidRPr="003E2703">
        <w:rPr>
          <w:szCs w:val="22"/>
        </w:rPr>
        <w:t xml:space="preserve"> safety.</w:t>
      </w:r>
    </w:p>
    <w:p w:rsidR="003E2703" w:rsidRDefault="003E2703" w:rsidP="003E2703">
      <w:pPr>
        <w:pStyle w:val="BodyText"/>
        <w:kinsoku w:val="0"/>
        <w:overflowPunct w:val="0"/>
        <w:spacing w:before="7"/>
        <w:rPr>
          <w:sz w:val="25"/>
          <w:szCs w:val="25"/>
        </w:rPr>
      </w:pPr>
    </w:p>
    <w:p w:rsidR="00D63C5C" w:rsidRDefault="00D63C5C" w:rsidP="00690BBC">
      <w:pPr>
        <w:pStyle w:val="Heading2"/>
        <w:kinsoku w:val="0"/>
        <w:overflowPunct w:val="0"/>
        <w:ind w:left="0"/>
      </w:pPr>
      <w:r>
        <w:t>Enabling Objectives (EO):</w:t>
      </w:r>
    </w:p>
    <w:p w:rsidR="00690BBC" w:rsidRPr="00690BBC" w:rsidRDefault="00690BBC" w:rsidP="00690BBC"/>
    <w:p w:rsidR="003E2703" w:rsidRDefault="003E2703" w:rsidP="003E2703">
      <w:pPr>
        <w:pStyle w:val="BodyText"/>
        <w:numPr>
          <w:ilvl w:val="0"/>
          <w:numId w:val="28"/>
        </w:numPr>
        <w:kinsoku w:val="0"/>
        <w:overflowPunct w:val="0"/>
        <w:spacing w:before="3"/>
      </w:pPr>
      <w:r>
        <w:t>EO 1-1-1</w:t>
      </w:r>
      <w:r>
        <w:tab/>
        <w:t>Working from the Power Point presentation the instructor will review recent changes to the UFC and related regulations.</w:t>
      </w:r>
    </w:p>
    <w:p w:rsidR="00D63C5C" w:rsidRDefault="003E2703" w:rsidP="003E2703">
      <w:pPr>
        <w:pStyle w:val="BodyText"/>
        <w:numPr>
          <w:ilvl w:val="0"/>
          <w:numId w:val="28"/>
        </w:numPr>
        <w:kinsoku w:val="0"/>
        <w:overflowPunct w:val="0"/>
        <w:spacing w:before="3"/>
        <w:rPr>
          <w:sz w:val="22"/>
          <w:szCs w:val="22"/>
        </w:rPr>
      </w:pPr>
      <w:r>
        <w:t>EO 1-1-2</w:t>
      </w:r>
      <w:r>
        <w:tab/>
        <w:t>Working from the Power Point presentation the instructor will review issues on a state or national level that effect fire code development and application.</w:t>
      </w:r>
    </w:p>
    <w:p w:rsidR="00D63C5C" w:rsidRDefault="00D63C5C">
      <w:pPr>
        <w:pStyle w:val="BodyText"/>
        <w:kinsoku w:val="0"/>
        <w:overflowPunct w:val="0"/>
        <w:spacing w:before="3"/>
        <w:rPr>
          <w:sz w:val="22"/>
          <w:szCs w:val="22"/>
        </w:rPr>
      </w:pPr>
    </w:p>
    <w:p w:rsidR="00D63C5C" w:rsidRDefault="00D63C5C" w:rsidP="00690BBC">
      <w:pPr>
        <w:pStyle w:val="Heading2"/>
        <w:kinsoku w:val="0"/>
        <w:overflowPunct w:val="0"/>
        <w:spacing w:line="276" w:lineRule="exact"/>
        <w:ind w:left="0"/>
      </w:pPr>
      <w:r>
        <w:t>Overview/Main Points:</w:t>
      </w:r>
    </w:p>
    <w:p w:rsidR="00690BBC" w:rsidRPr="00690BBC" w:rsidRDefault="00690BBC" w:rsidP="00690BBC"/>
    <w:p w:rsidR="003E2703" w:rsidRDefault="003E2703" w:rsidP="003E2703">
      <w:pPr>
        <w:pStyle w:val="BodyText"/>
        <w:numPr>
          <w:ilvl w:val="0"/>
          <w:numId w:val="29"/>
        </w:numPr>
        <w:kinsoku w:val="0"/>
        <w:overflowPunct w:val="0"/>
        <w:spacing w:before="6"/>
      </w:pPr>
      <w:r>
        <w:t>Fire inspectors must continually learn new regulations to properly perform their duties. Completion of this program is the start of the journey, not the end.</w:t>
      </w:r>
    </w:p>
    <w:p w:rsidR="003E2703" w:rsidRDefault="003E2703" w:rsidP="003E2703">
      <w:pPr>
        <w:pStyle w:val="BodyText"/>
        <w:numPr>
          <w:ilvl w:val="0"/>
          <w:numId w:val="29"/>
        </w:numPr>
        <w:kinsoku w:val="0"/>
        <w:overflowPunct w:val="0"/>
        <w:spacing w:before="6"/>
      </w:pPr>
      <w:r>
        <w:t xml:space="preserve">The fire inspector must </w:t>
      </w:r>
      <w:proofErr w:type="gramStart"/>
      <w:r>
        <w:t>have an understanding of</w:t>
      </w:r>
      <w:proofErr w:type="gramEnd"/>
      <w:r>
        <w:t xml:space="preserve"> related fire safety issues that may affect them in the performance of their duties.</w:t>
      </w:r>
    </w:p>
    <w:p w:rsidR="00D63C5C" w:rsidRDefault="00D63C5C">
      <w:pPr>
        <w:pStyle w:val="BodyText"/>
        <w:kinsoku w:val="0"/>
        <w:overflowPunct w:val="0"/>
        <w:spacing w:before="6"/>
        <w:rPr>
          <w:sz w:val="25"/>
          <w:szCs w:val="25"/>
        </w:rPr>
      </w:pPr>
    </w:p>
    <w:p w:rsidR="00D63C5C" w:rsidRDefault="00D63C5C" w:rsidP="00690BBC">
      <w:pPr>
        <w:pStyle w:val="Heading2"/>
        <w:kinsoku w:val="0"/>
        <w:overflowPunct w:val="0"/>
        <w:ind w:left="0"/>
      </w:pPr>
      <w:r>
        <w:t>Initial Instructions:</w:t>
      </w:r>
    </w:p>
    <w:p w:rsidR="00690BBC" w:rsidRDefault="003E2703" w:rsidP="00690BBC">
      <w:pPr>
        <w:pStyle w:val="BodyText"/>
        <w:kinsoku w:val="0"/>
        <w:overflowPunct w:val="0"/>
        <w:spacing w:before="3" w:line="247" w:lineRule="auto"/>
        <w:ind w:right="116"/>
        <w:jc w:val="both"/>
      </w:pPr>
      <w:r w:rsidRPr="003E2703">
        <w:t>Prior to this lesson the instructor shall have reviewed the lesson plan for this module, the PowerPoint presentation with notes, reference materials and the student handouts to refresh the instructor’s knowledge on this topic.</w:t>
      </w:r>
    </w:p>
    <w:p w:rsidR="003E2703" w:rsidRDefault="003E2703" w:rsidP="00690BBC">
      <w:pPr>
        <w:pStyle w:val="BodyText"/>
        <w:kinsoku w:val="0"/>
        <w:overflowPunct w:val="0"/>
        <w:spacing w:before="3" w:line="247" w:lineRule="auto"/>
        <w:ind w:right="116"/>
        <w:jc w:val="both"/>
      </w:pPr>
      <w:r>
        <w:br w:type="page"/>
      </w:r>
    </w:p>
    <w:p w:rsidR="00D63C5C" w:rsidRDefault="00D63C5C" w:rsidP="00690BBC">
      <w:pPr>
        <w:pStyle w:val="Heading2"/>
        <w:kinsoku w:val="0"/>
        <w:overflowPunct w:val="0"/>
        <w:spacing w:before="209" w:line="247" w:lineRule="auto"/>
        <w:ind w:left="720" w:hanging="720"/>
        <w:jc w:val="both"/>
      </w:pPr>
      <w:r>
        <w:lastRenderedPageBreak/>
        <w:t xml:space="preserve">Opener: </w:t>
      </w:r>
      <w:r w:rsidR="003E2703" w:rsidRPr="003E2703">
        <w:rPr>
          <w:b w:val="0"/>
        </w:rPr>
        <w:t xml:space="preserve">Call to order; start with a motivator (need to know) related to objectives and the lesson; state objectives and main points.  </w:t>
      </w:r>
    </w:p>
    <w:p w:rsidR="00D63C5C" w:rsidRDefault="00D63C5C">
      <w:pPr>
        <w:pStyle w:val="BodyText"/>
        <w:kinsoku w:val="0"/>
        <w:overflowPunct w:val="0"/>
        <w:spacing w:before="5"/>
        <w:rPr>
          <w:b/>
          <w:bCs/>
        </w:rPr>
      </w:pPr>
    </w:p>
    <w:p w:rsidR="00D63C5C" w:rsidRDefault="00D63C5C">
      <w:pPr>
        <w:pStyle w:val="BodyText"/>
        <w:kinsoku w:val="0"/>
        <w:overflowPunct w:val="0"/>
        <w:spacing w:before="8"/>
        <w:rPr>
          <w:sz w:val="25"/>
          <w:szCs w:val="25"/>
        </w:rPr>
      </w:pPr>
    </w:p>
    <w:p w:rsidR="00D63C5C" w:rsidRPr="00AA1E91" w:rsidRDefault="00D63C5C" w:rsidP="00690BBC">
      <w:pPr>
        <w:pStyle w:val="Heading2"/>
        <w:kinsoku w:val="0"/>
        <w:overflowPunct w:val="0"/>
        <w:ind w:left="0"/>
      </w:pPr>
      <w:r w:rsidRPr="00AA1E91">
        <w:t>Summary:</w:t>
      </w:r>
    </w:p>
    <w:p w:rsidR="00D63C5C" w:rsidRDefault="003E2703" w:rsidP="00AA1E91">
      <w:r w:rsidRPr="003E2703">
        <w:t xml:space="preserve">Summarize the material covered in this lesson by reviewing the SPOs listed and the Main Points during the Evaluation. At the end of the Summary/Evaluation remind the students of the next class date/time and the homework that must be completed to successfully participate in class and comprehend the material </w:t>
      </w:r>
      <w:r>
        <w:t>provided during the next lesson</w:t>
      </w:r>
      <w:r w:rsidR="00D63C5C">
        <w:t>.</w:t>
      </w:r>
    </w:p>
    <w:p w:rsidR="00D63C5C" w:rsidRDefault="00D63C5C">
      <w:pPr>
        <w:pStyle w:val="Heading2"/>
        <w:kinsoku w:val="0"/>
        <w:overflowPunct w:val="0"/>
        <w:spacing w:before="156"/>
      </w:pPr>
    </w:p>
    <w:p w:rsidR="00D63C5C" w:rsidRPr="00AA1E91" w:rsidRDefault="00AE279A" w:rsidP="00AA1E91">
      <w:pPr>
        <w:pStyle w:val="Heading2"/>
        <w:kinsoku w:val="0"/>
        <w:overflowPunct w:val="0"/>
        <w:spacing w:before="156"/>
        <w:ind w:left="0"/>
        <w:rPr>
          <w:bCs w:val="0"/>
          <w:sz w:val="28"/>
          <w:szCs w:val="28"/>
        </w:rPr>
      </w:pPr>
      <w:r>
        <w:rPr>
          <w:sz w:val="28"/>
          <w:szCs w:val="28"/>
        </w:rPr>
        <w:t>DFS</w:t>
      </w:r>
      <w:r w:rsidR="00AA1E91" w:rsidRPr="00AA1E91">
        <w:rPr>
          <w:sz w:val="28"/>
          <w:szCs w:val="28"/>
        </w:rPr>
        <w:t xml:space="preserve"> </w:t>
      </w:r>
      <w:r w:rsidR="003E2703">
        <w:rPr>
          <w:bCs w:val="0"/>
          <w:sz w:val="28"/>
          <w:szCs w:val="28"/>
        </w:rPr>
        <w:t>Current Code Changes</w:t>
      </w:r>
    </w:p>
    <w:p w:rsidR="00D63C5C" w:rsidRDefault="00D63C5C">
      <w:pPr>
        <w:pStyle w:val="BodyText"/>
        <w:kinsoku w:val="0"/>
        <w:overflowPunct w:val="0"/>
        <w:rPr>
          <w:b/>
          <w:bCs/>
          <w:sz w:val="26"/>
          <w:szCs w:val="26"/>
        </w:rPr>
      </w:pPr>
    </w:p>
    <w:p w:rsidR="00D63C5C" w:rsidRDefault="00D63C5C">
      <w:pPr>
        <w:pStyle w:val="BodyText"/>
        <w:kinsoku w:val="0"/>
        <w:overflowPunct w:val="0"/>
        <w:spacing w:before="10"/>
        <w:rPr>
          <w:b/>
          <w:bCs/>
          <w:sz w:val="23"/>
          <w:szCs w:val="23"/>
        </w:rPr>
      </w:pPr>
    </w:p>
    <w:p w:rsidR="00D63C5C" w:rsidRDefault="00D63C5C" w:rsidP="00AA1E91">
      <w:pPr>
        <w:pStyle w:val="BodyText"/>
        <w:kinsoku w:val="0"/>
        <w:overflowPunct w:val="0"/>
        <w:rPr>
          <w:b/>
          <w:bCs/>
          <w:sz w:val="28"/>
          <w:szCs w:val="28"/>
        </w:rPr>
      </w:pPr>
      <w:r w:rsidRPr="00AA1E91">
        <w:rPr>
          <w:b/>
          <w:bCs/>
          <w:sz w:val="28"/>
          <w:szCs w:val="28"/>
        </w:rPr>
        <w:t>Student Performance Objective (SPO):</w:t>
      </w:r>
    </w:p>
    <w:p w:rsidR="00AA1E91" w:rsidRPr="00AA1E91" w:rsidRDefault="00AA1E91" w:rsidP="00AA1E91">
      <w:pPr>
        <w:pStyle w:val="BodyText"/>
        <w:kinsoku w:val="0"/>
        <w:overflowPunct w:val="0"/>
        <w:rPr>
          <w:b/>
          <w:bCs/>
          <w:sz w:val="28"/>
          <w:szCs w:val="28"/>
        </w:rPr>
      </w:pPr>
    </w:p>
    <w:p w:rsidR="003E2703" w:rsidRDefault="003E2703" w:rsidP="003E2703">
      <w:pPr>
        <w:numPr>
          <w:ilvl w:val="0"/>
          <w:numId w:val="14"/>
        </w:numPr>
      </w:pPr>
      <w:r>
        <w:t xml:space="preserve">SPO-1 The student will </w:t>
      </w:r>
      <w:proofErr w:type="gramStart"/>
      <w:r>
        <w:t>have an understanding of</w:t>
      </w:r>
      <w:proofErr w:type="gramEnd"/>
      <w:r>
        <w:t xml:space="preserve"> current code changes that affect the performance of fire inspector’s duties.</w:t>
      </w:r>
    </w:p>
    <w:p w:rsidR="00D63C5C" w:rsidRPr="003E2703" w:rsidRDefault="003E2703" w:rsidP="003E2703">
      <w:pPr>
        <w:numPr>
          <w:ilvl w:val="0"/>
          <w:numId w:val="14"/>
        </w:numPr>
        <w:rPr>
          <w:sz w:val="25"/>
          <w:szCs w:val="25"/>
        </w:rPr>
      </w:pPr>
      <w:r>
        <w:t xml:space="preserve">SPO-2 The student will </w:t>
      </w:r>
      <w:proofErr w:type="gramStart"/>
      <w:r>
        <w:t>have an understanding of</w:t>
      </w:r>
      <w:proofErr w:type="gramEnd"/>
      <w:r>
        <w:t xml:space="preserve"> current issues that relate to </w:t>
      </w:r>
      <w:proofErr w:type="spellStart"/>
      <w:r>
        <w:t>fie</w:t>
      </w:r>
      <w:proofErr w:type="spellEnd"/>
      <w:r>
        <w:t xml:space="preserve"> safety</w:t>
      </w:r>
    </w:p>
    <w:p w:rsidR="003E2703" w:rsidRDefault="003E2703" w:rsidP="003E2703">
      <w:pPr>
        <w:ind w:left="720"/>
        <w:rPr>
          <w:sz w:val="25"/>
          <w:szCs w:val="25"/>
        </w:rPr>
      </w:pPr>
    </w:p>
    <w:p w:rsidR="00D63C5C" w:rsidRDefault="00D63C5C" w:rsidP="00A97796">
      <w:pPr>
        <w:pStyle w:val="Heading2"/>
        <w:kinsoku w:val="0"/>
        <w:overflowPunct w:val="0"/>
        <w:ind w:left="0"/>
      </w:pPr>
      <w:r>
        <w:t>Enabling Objectives (EO):</w:t>
      </w:r>
    </w:p>
    <w:p w:rsidR="00AA1E91" w:rsidRPr="00AA1E91" w:rsidRDefault="00AA1E91" w:rsidP="00A97796"/>
    <w:p w:rsidR="003E2703" w:rsidRDefault="00D63C5C" w:rsidP="003E2703">
      <w:pPr>
        <w:pStyle w:val="BodyText"/>
        <w:numPr>
          <w:ilvl w:val="0"/>
          <w:numId w:val="15"/>
        </w:numPr>
        <w:kinsoku w:val="0"/>
        <w:overflowPunct w:val="0"/>
        <w:spacing w:before="3" w:line="247" w:lineRule="auto"/>
        <w:ind w:right="119"/>
        <w:jc w:val="both"/>
      </w:pPr>
      <w:r>
        <w:t>E</w:t>
      </w:r>
      <w:r w:rsidR="003E2703">
        <w:t>EO 1-1-1 Working from the Power Point presentation the instructor will review recent changes to the UFC and related regulations.</w:t>
      </w:r>
    </w:p>
    <w:p w:rsidR="00D63C5C" w:rsidRDefault="003E2703" w:rsidP="003E2703">
      <w:pPr>
        <w:pStyle w:val="BodyText"/>
        <w:numPr>
          <w:ilvl w:val="0"/>
          <w:numId w:val="15"/>
        </w:numPr>
        <w:kinsoku w:val="0"/>
        <w:overflowPunct w:val="0"/>
        <w:spacing w:before="3" w:line="247" w:lineRule="auto"/>
        <w:ind w:right="119"/>
        <w:jc w:val="both"/>
      </w:pPr>
      <w:r>
        <w:t>EO 1-1-2 Working from the Power Point presentation the instructor will review issues on a state or national level that effect fire code development and application.</w:t>
      </w:r>
    </w:p>
    <w:p w:rsidR="00D63C5C" w:rsidRDefault="00D63C5C">
      <w:pPr>
        <w:pStyle w:val="BodyText"/>
        <w:kinsoku w:val="0"/>
        <w:overflowPunct w:val="0"/>
        <w:spacing w:before="7"/>
        <w:rPr>
          <w:sz w:val="23"/>
          <w:szCs w:val="23"/>
        </w:rPr>
      </w:pPr>
    </w:p>
    <w:p w:rsidR="00D63C5C" w:rsidRDefault="00D63C5C">
      <w:pPr>
        <w:pStyle w:val="Heading2"/>
        <w:kinsoku w:val="0"/>
        <w:overflowPunct w:val="0"/>
      </w:pPr>
      <w:r>
        <w:t>Overview/Main Points:</w:t>
      </w:r>
    </w:p>
    <w:p w:rsidR="003E2703" w:rsidRDefault="003E2703" w:rsidP="003E2703">
      <w:pPr>
        <w:pStyle w:val="ListParagraph"/>
        <w:numPr>
          <w:ilvl w:val="0"/>
          <w:numId w:val="5"/>
        </w:numPr>
        <w:tabs>
          <w:tab w:val="left" w:pos="821"/>
        </w:tabs>
        <w:kinsoku w:val="0"/>
        <w:overflowPunct w:val="0"/>
        <w:spacing w:line="244" w:lineRule="auto"/>
        <w:ind w:right="113"/>
      </w:pPr>
      <w:r>
        <w:t>Fire inspectors must continually learn new regulations to properly perform their duties. Completion of this program is the start of the journey, not the end.</w:t>
      </w:r>
    </w:p>
    <w:p w:rsidR="003E2703" w:rsidRDefault="003E2703" w:rsidP="003E2703">
      <w:pPr>
        <w:pStyle w:val="ListParagraph"/>
        <w:numPr>
          <w:ilvl w:val="0"/>
          <w:numId w:val="5"/>
        </w:numPr>
        <w:tabs>
          <w:tab w:val="left" w:pos="821"/>
        </w:tabs>
        <w:kinsoku w:val="0"/>
        <w:overflowPunct w:val="0"/>
        <w:spacing w:line="244" w:lineRule="auto"/>
        <w:ind w:right="113"/>
      </w:pPr>
      <w:r>
        <w:t xml:space="preserve">The fire inspector must </w:t>
      </w:r>
      <w:proofErr w:type="gramStart"/>
      <w:r>
        <w:t>have an understanding of</w:t>
      </w:r>
      <w:proofErr w:type="gramEnd"/>
      <w:r>
        <w:t xml:space="preserve"> related fire safety issues that may affect them in the performance of their duties.</w:t>
      </w:r>
    </w:p>
    <w:p w:rsidR="00D63C5C" w:rsidRPr="003E2703" w:rsidRDefault="003E2703" w:rsidP="003E2703">
      <w:pPr>
        <w:pStyle w:val="ListParagraph"/>
        <w:tabs>
          <w:tab w:val="left" w:pos="821"/>
        </w:tabs>
        <w:kinsoku w:val="0"/>
        <w:overflowPunct w:val="0"/>
        <w:spacing w:line="244" w:lineRule="auto"/>
        <w:ind w:right="113" w:firstLine="0"/>
      </w:pPr>
      <w:r>
        <w:br w:type="page"/>
      </w:r>
    </w:p>
    <w:p w:rsidR="00D63C5C" w:rsidRPr="00A97796" w:rsidRDefault="00A97796" w:rsidP="00A97796">
      <w:pPr>
        <w:pStyle w:val="Heading2"/>
        <w:kinsoku w:val="0"/>
        <w:overflowPunct w:val="0"/>
        <w:ind w:left="0"/>
        <w:rPr>
          <w:sz w:val="32"/>
          <w:szCs w:val="32"/>
        </w:rPr>
      </w:pPr>
      <w:r w:rsidRPr="00A97796">
        <w:rPr>
          <w:sz w:val="32"/>
          <w:szCs w:val="32"/>
        </w:rPr>
        <w:lastRenderedPageBreak/>
        <w:t>EVALUATION</w:t>
      </w:r>
    </w:p>
    <w:p w:rsidR="00D63C5C" w:rsidRDefault="00D63C5C" w:rsidP="00A97796">
      <w:pPr>
        <w:pStyle w:val="BodyText"/>
        <w:kinsoku w:val="0"/>
        <w:overflowPunct w:val="0"/>
        <w:spacing w:before="3"/>
        <w:rPr>
          <w:b/>
          <w:bCs/>
          <w:sz w:val="25"/>
          <w:szCs w:val="25"/>
        </w:rPr>
      </w:pPr>
    </w:p>
    <w:p w:rsidR="00D63C5C" w:rsidRDefault="00D63C5C" w:rsidP="00A97796">
      <w:pPr>
        <w:pStyle w:val="BodyText"/>
        <w:kinsoku w:val="0"/>
        <w:overflowPunct w:val="0"/>
        <w:spacing w:line="247" w:lineRule="auto"/>
      </w:pPr>
      <w:r>
        <w:rPr>
          <w:b/>
          <w:bCs/>
        </w:rPr>
        <w:t>Oral</w:t>
      </w:r>
      <w:r>
        <w:rPr>
          <w:b/>
          <w:bCs/>
          <w:spacing w:val="-16"/>
        </w:rPr>
        <w:t xml:space="preserve"> </w:t>
      </w:r>
      <w:r>
        <w:rPr>
          <w:b/>
          <w:bCs/>
        </w:rPr>
        <w:t>Review:</w:t>
      </w:r>
      <w:r>
        <w:rPr>
          <w:b/>
          <w:bCs/>
          <w:spacing w:val="28"/>
        </w:rPr>
        <w:t xml:space="preserve"> </w:t>
      </w:r>
      <w:r w:rsidR="003E2703" w:rsidRPr="003E2703">
        <w:t>Utilizing the SPOs and Main Points, orally assess the students’ comprehension of the material provided during this lesson.</w:t>
      </w:r>
    </w:p>
    <w:p w:rsidR="00D63C5C" w:rsidRDefault="00D63C5C" w:rsidP="00A97796">
      <w:pPr>
        <w:pStyle w:val="BodyText"/>
        <w:kinsoku w:val="0"/>
        <w:overflowPunct w:val="0"/>
        <w:spacing w:before="10"/>
      </w:pPr>
    </w:p>
    <w:p w:rsidR="00D63C5C" w:rsidRPr="00A97796" w:rsidRDefault="00D63C5C" w:rsidP="00A97796">
      <w:pPr>
        <w:pStyle w:val="BodyText"/>
        <w:kinsoku w:val="0"/>
        <w:overflowPunct w:val="0"/>
        <w:rPr>
          <w:i/>
          <w:iCs/>
        </w:rPr>
      </w:pPr>
      <w:r>
        <w:rPr>
          <w:b/>
          <w:bCs/>
        </w:rPr>
        <w:t xml:space="preserve">Other Evaluation: </w:t>
      </w:r>
      <w:r>
        <w:rPr>
          <w:i/>
          <w:iCs/>
        </w:rPr>
        <w:t>(If there are assigned quizzes for this</w:t>
      </w:r>
      <w:r w:rsidR="00A97796">
        <w:rPr>
          <w:i/>
          <w:iCs/>
        </w:rPr>
        <w:t xml:space="preserve"> lesson, state that fact here.)</w:t>
      </w:r>
    </w:p>
    <w:p w:rsidR="00D63C5C" w:rsidRDefault="003E2703" w:rsidP="003E2703">
      <w:pPr>
        <w:pStyle w:val="BodyText"/>
        <w:kinsoku w:val="0"/>
        <w:overflowPunct w:val="0"/>
        <w:rPr>
          <w:szCs w:val="22"/>
        </w:rPr>
      </w:pPr>
      <w:r w:rsidRPr="003E2703">
        <w:rPr>
          <w:szCs w:val="22"/>
        </w:rPr>
        <w:t xml:space="preserve">Instructors may use course </w:t>
      </w:r>
      <w:proofErr w:type="gramStart"/>
      <w:r w:rsidRPr="003E2703">
        <w:rPr>
          <w:szCs w:val="22"/>
        </w:rPr>
        <w:t>quizzes, or</w:t>
      </w:r>
      <w:proofErr w:type="gramEnd"/>
      <w:r w:rsidRPr="003E2703">
        <w:rPr>
          <w:szCs w:val="22"/>
        </w:rPr>
        <w:t xml:space="preserve"> create and use lesson quizzes and other learning reinforcements.  Quizzes are diagnostic and may be given as in-class group assignments to generate discussion or as home assignments and used as review prior to starting the next session.</w:t>
      </w:r>
    </w:p>
    <w:p w:rsidR="003E2703" w:rsidRDefault="003E2703" w:rsidP="003E2703">
      <w:pPr>
        <w:pStyle w:val="BodyText"/>
        <w:kinsoku w:val="0"/>
        <w:overflowPunct w:val="0"/>
        <w:rPr>
          <w:szCs w:val="22"/>
        </w:rPr>
      </w:pPr>
    </w:p>
    <w:p w:rsidR="003E2703" w:rsidRDefault="003E2703" w:rsidP="003E2703">
      <w:pPr>
        <w:pStyle w:val="BodyText"/>
        <w:kinsoku w:val="0"/>
        <w:overflowPunct w:val="0"/>
        <w:rPr>
          <w:sz w:val="23"/>
          <w:szCs w:val="23"/>
        </w:rPr>
      </w:pPr>
    </w:p>
    <w:p w:rsidR="00D63C5C" w:rsidRDefault="00A97796" w:rsidP="00A97796">
      <w:pPr>
        <w:pStyle w:val="BodyText"/>
        <w:kinsoku w:val="0"/>
        <w:overflowPunct w:val="0"/>
        <w:spacing w:before="1"/>
        <w:rPr>
          <w:b/>
          <w:bCs/>
          <w:sz w:val="32"/>
          <w:szCs w:val="32"/>
        </w:rPr>
      </w:pPr>
      <w:r w:rsidRPr="00A97796">
        <w:rPr>
          <w:b/>
          <w:bCs/>
          <w:sz w:val="32"/>
          <w:szCs w:val="32"/>
        </w:rPr>
        <w:t>HOMEWORK</w:t>
      </w:r>
    </w:p>
    <w:p w:rsidR="00A97796" w:rsidRPr="00A97796" w:rsidRDefault="00A97796" w:rsidP="00A97796">
      <w:pPr>
        <w:pStyle w:val="BodyText"/>
        <w:kinsoku w:val="0"/>
        <w:overflowPunct w:val="0"/>
        <w:spacing w:before="1"/>
        <w:rPr>
          <w:b/>
          <w:bCs/>
          <w:sz w:val="32"/>
          <w:szCs w:val="32"/>
        </w:rPr>
      </w:pPr>
    </w:p>
    <w:p w:rsidR="00D63C5C" w:rsidRDefault="00D63C5C" w:rsidP="00A97796">
      <w:pPr>
        <w:pStyle w:val="Heading1"/>
        <w:kinsoku w:val="0"/>
        <w:overflowPunct w:val="0"/>
        <w:ind w:left="0"/>
        <w:rPr>
          <w:i w:val="0"/>
        </w:rPr>
      </w:pPr>
      <w:r w:rsidRPr="00A97796">
        <w:rPr>
          <w:i w:val="0"/>
        </w:rPr>
        <w:t>Readings</w:t>
      </w:r>
    </w:p>
    <w:p w:rsidR="00A97796" w:rsidRPr="00A97796" w:rsidRDefault="00A97796" w:rsidP="00A97796"/>
    <w:p w:rsidR="00D63C5C" w:rsidRDefault="003E2703" w:rsidP="003E2703">
      <w:pPr>
        <w:numPr>
          <w:ilvl w:val="0"/>
          <w:numId w:val="18"/>
        </w:numPr>
      </w:pPr>
      <w:r>
        <w:t>none</w:t>
      </w:r>
    </w:p>
    <w:p w:rsidR="00D63C5C" w:rsidRDefault="00D63C5C">
      <w:pPr>
        <w:pStyle w:val="BodyText"/>
        <w:kinsoku w:val="0"/>
        <w:overflowPunct w:val="0"/>
        <w:spacing w:before="7"/>
        <w:rPr>
          <w:sz w:val="17"/>
          <w:szCs w:val="17"/>
        </w:rPr>
      </w:pPr>
    </w:p>
    <w:p w:rsidR="00D63C5C" w:rsidRDefault="00D63C5C" w:rsidP="00A97796">
      <w:pPr>
        <w:pStyle w:val="Heading1"/>
        <w:kinsoku w:val="0"/>
        <w:overflowPunct w:val="0"/>
        <w:spacing w:before="87" w:line="321" w:lineRule="exact"/>
        <w:ind w:left="0"/>
        <w:rPr>
          <w:i w:val="0"/>
        </w:rPr>
      </w:pPr>
      <w:r w:rsidRPr="00A97796">
        <w:rPr>
          <w:i w:val="0"/>
        </w:rPr>
        <w:t>Assignments</w:t>
      </w:r>
    </w:p>
    <w:p w:rsidR="00A97796" w:rsidRPr="00A97796" w:rsidRDefault="00A97796" w:rsidP="00A97796"/>
    <w:p w:rsidR="00D63C5C" w:rsidRDefault="003E2703" w:rsidP="003E2703">
      <w:pPr>
        <w:numPr>
          <w:ilvl w:val="0"/>
          <w:numId w:val="20"/>
        </w:numPr>
      </w:pPr>
      <w:r>
        <w:t>none</w:t>
      </w:r>
    </w:p>
    <w:p w:rsidR="00D63C5C" w:rsidRDefault="00D63C5C">
      <w:pPr>
        <w:pStyle w:val="ListParagraph"/>
        <w:numPr>
          <w:ilvl w:val="2"/>
          <w:numId w:val="5"/>
        </w:numPr>
        <w:tabs>
          <w:tab w:val="left" w:pos="2261"/>
        </w:tabs>
        <w:kinsoku w:val="0"/>
        <w:overflowPunct w:val="0"/>
        <w:spacing w:before="8"/>
        <w:sectPr w:rsidR="00D63C5C" w:rsidSect="005C1018">
          <w:headerReference w:type="default" r:id="rId17"/>
          <w:footerReference w:type="default" r:id="rId18"/>
          <w:pgSz w:w="12240" w:h="15840"/>
          <w:pgMar w:top="1710" w:right="1320" w:bottom="2250" w:left="1340" w:header="720" w:footer="70" w:gutter="0"/>
          <w:cols w:space="720"/>
          <w:noEndnote/>
        </w:sectPr>
      </w:pPr>
    </w:p>
    <w:p w:rsidR="00A97796" w:rsidRDefault="00A97796" w:rsidP="00A97796">
      <w:pPr>
        <w:tabs>
          <w:tab w:val="left" w:pos="-1440"/>
        </w:tabs>
        <w:jc w:val="both"/>
        <w:rPr>
          <w:b/>
          <w:bCs/>
          <w:sz w:val="32"/>
          <w:szCs w:val="32"/>
        </w:rPr>
      </w:pPr>
    </w:p>
    <w:p w:rsidR="00A97796" w:rsidRPr="00D24857" w:rsidRDefault="00A97796" w:rsidP="00A97796">
      <w:pPr>
        <w:tabs>
          <w:tab w:val="left" w:pos="-1440"/>
        </w:tabs>
        <w:jc w:val="both"/>
        <w:rPr>
          <w:b/>
          <w:bCs/>
          <w:sz w:val="32"/>
          <w:szCs w:val="32"/>
        </w:rPr>
      </w:pPr>
      <w:r w:rsidRPr="00D24857">
        <w:rPr>
          <w:b/>
          <w:bCs/>
          <w:sz w:val="32"/>
          <w:szCs w:val="32"/>
        </w:rPr>
        <w:t>APPENDIX</w:t>
      </w:r>
    </w:p>
    <w:p w:rsidR="00A97796" w:rsidRPr="00AD1D07" w:rsidRDefault="00A97796" w:rsidP="00A97796">
      <w:pPr>
        <w:tabs>
          <w:tab w:val="left" w:pos="-1440"/>
          <w:tab w:val="left" w:pos="-720"/>
          <w:tab w:val="left" w:pos="0"/>
          <w:tab w:val="left" w:pos="360"/>
        </w:tabs>
        <w:jc w:val="both"/>
        <w:rPr>
          <w:b/>
          <w:bCs/>
        </w:rPr>
      </w:pPr>
    </w:p>
    <w:p w:rsidR="00A97796" w:rsidRPr="00D24857" w:rsidRDefault="00A97796" w:rsidP="00A97796">
      <w:pPr>
        <w:pStyle w:val="Heading1"/>
      </w:pPr>
      <w:r w:rsidRPr="00D24857">
        <w:t>LEVEL OF INSTRUCTION</w:t>
      </w:r>
    </w:p>
    <w:p w:rsidR="00A97796" w:rsidRDefault="00A97796" w:rsidP="00A97796">
      <w:pPr>
        <w:tabs>
          <w:tab w:val="left" w:pos="-1440"/>
          <w:tab w:val="left" w:pos="-720"/>
          <w:tab w:val="left" w:pos="0"/>
          <w:tab w:val="left" w:pos="360"/>
        </w:tabs>
        <w:jc w:val="both"/>
        <w:rPr>
          <w:rFonts w:cs="Arial"/>
        </w:rPr>
      </w:pP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3708"/>
        <w:gridCol w:w="4050"/>
      </w:tblGrid>
      <w:tr w:rsidR="00A97796" w:rsidRPr="00621D50" w:rsidTr="00D16532">
        <w:trPr>
          <w:jc w:val="center"/>
        </w:trPr>
        <w:tc>
          <w:tcPr>
            <w:tcW w:w="3708" w:type="dxa"/>
          </w:tcPr>
          <w:p w:rsidR="00A97796" w:rsidRPr="00621D50" w:rsidRDefault="00A97796" w:rsidP="00D16532">
            <w:pPr>
              <w:tabs>
                <w:tab w:val="left" w:pos="-1440"/>
                <w:tab w:val="left" w:pos="-720"/>
                <w:tab w:val="left" w:pos="0"/>
                <w:tab w:val="left" w:pos="360"/>
              </w:tabs>
              <w:jc w:val="both"/>
              <w:rPr>
                <w:rFonts w:cs="Arial"/>
              </w:rPr>
            </w:pPr>
            <w:r w:rsidRPr="00621D50">
              <w:rPr>
                <w:rFonts w:cs="Arial"/>
                <w:b/>
                <w:u w:val="single"/>
              </w:rPr>
              <w:t>Cognitive</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Knowledge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Comprehension</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Application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Analysis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Synthesis</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Evaluation</w:t>
            </w:r>
          </w:p>
        </w:tc>
        <w:tc>
          <w:tcPr>
            <w:tcW w:w="4050" w:type="dxa"/>
          </w:tcPr>
          <w:p w:rsidR="00A97796" w:rsidRPr="00621D50" w:rsidRDefault="00A97796" w:rsidP="00D16532">
            <w:pPr>
              <w:tabs>
                <w:tab w:val="left" w:pos="-1440"/>
                <w:tab w:val="left" w:pos="-720"/>
                <w:tab w:val="left" w:pos="0"/>
                <w:tab w:val="left" w:pos="360"/>
              </w:tabs>
              <w:jc w:val="both"/>
              <w:rPr>
                <w:rFonts w:cs="Arial"/>
              </w:rPr>
            </w:pPr>
            <w:r w:rsidRPr="00621D50">
              <w:rPr>
                <w:rFonts w:cs="Arial"/>
                <w:b/>
                <w:u w:val="single"/>
              </w:rPr>
              <w:t>Psychomotor</w:t>
            </w:r>
            <w:r w:rsidRPr="00621D50">
              <w:rPr>
                <w:rFonts w:cs="Arial"/>
              </w:rPr>
              <w:t xml:space="preserve">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Perception</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Set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Guided Response.</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Mechanism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Complex Overt Response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Adaptation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Origination</w:t>
            </w:r>
          </w:p>
        </w:tc>
      </w:tr>
    </w:tbl>
    <w:p w:rsidR="00A97796" w:rsidRDefault="00A97796" w:rsidP="00A97796"/>
    <w:p w:rsidR="00A97796" w:rsidRPr="00A97796" w:rsidRDefault="00A97796" w:rsidP="00A97796">
      <w:pPr>
        <w:pStyle w:val="Heading3"/>
        <w:rPr>
          <w:rFonts w:ascii="Arial" w:hAnsi="Arial" w:cs="Arial"/>
          <w:sz w:val="32"/>
          <w:szCs w:val="32"/>
        </w:rPr>
      </w:pPr>
      <w:r w:rsidRPr="00A97796">
        <w:rPr>
          <w:rFonts w:ascii="Arial" w:hAnsi="Arial" w:cs="Arial"/>
          <w:sz w:val="32"/>
          <w:szCs w:val="32"/>
        </w:rPr>
        <w:t>DESCRIPTIONS</w:t>
      </w:r>
    </w:p>
    <w:p w:rsidR="00A97796" w:rsidRDefault="00A97796" w:rsidP="00A97796"/>
    <w:p w:rsidR="00A97796" w:rsidRDefault="00A97796" w:rsidP="00A97796">
      <w:pPr>
        <w:rPr>
          <w:b/>
          <w:bCs/>
        </w:rPr>
      </w:pPr>
      <w:r>
        <w:rPr>
          <w:b/>
          <w:bCs/>
        </w:rPr>
        <w:t>Cognitive:</w:t>
      </w:r>
    </w:p>
    <w:p w:rsidR="00A97796" w:rsidRDefault="00A97796" w:rsidP="00A97796">
      <w:pPr>
        <w:tabs>
          <w:tab w:val="left" w:pos="-1440"/>
        </w:tabs>
        <w:ind w:left="720" w:hanging="720"/>
        <w:jc w:val="both"/>
        <w:rPr>
          <w:rFonts w:cs="Arial"/>
          <w:b/>
          <w:bCs/>
        </w:rPr>
      </w:pPr>
    </w:p>
    <w:p w:rsidR="00A97796" w:rsidRPr="00F526AC" w:rsidRDefault="00A97796" w:rsidP="00A97796">
      <w:pPr>
        <w:numPr>
          <w:ilvl w:val="0"/>
          <w:numId w:val="23"/>
        </w:numPr>
        <w:tabs>
          <w:tab w:val="left" w:pos="-1440"/>
          <w:tab w:val="left" w:pos="-720"/>
          <w:tab w:val="left" w:pos="0"/>
          <w:tab w:val="left" w:pos="810"/>
        </w:tabs>
        <w:jc w:val="both"/>
        <w:rPr>
          <w:rFonts w:cs="Arial"/>
        </w:rPr>
      </w:pPr>
      <w:r>
        <w:rPr>
          <w:rFonts w:cs="Arial"/>
        </w:rPr>
        <w:t>Knowledge:  remembers, recalls; the lowest learning level.  Defines, describes, identifies, labels, lists, matches, names, outlines, reproduces, selects, states.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Comprehension:  grasps meaning, interprets material, estimates future trends; the lowest level of understanding.  Converts, defends, gives examples, distinguishes, estimates, explains, extends, generalizes, infers, paraphrases, predicts, rewrites, summarizes.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Application:  uses material in new and concrete situations, applies rules, methods, concepts, principles, laws, and theories; requires higher understanding level.  Changes, computes, demonstrate, solve, discover, manipulate, modify, operate, predict, prepare, uses, produces, relates.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Analysis:  breaks material into components to understand structural organizational; higher intellectual level than comprehension and application requiring understanding of both structure and content.  Breaks down, diagrams, differentiates, infers, discriminates, relates, distinguishes, identifies, illustrates, outlines, points out, selects, separates, subdivides.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Synthesis:  able to put parts together to form a new whole, stresses creative behaviors, emphasizes forming new patterns or structures.  Categorizes, combines, complies, composes, creates, devises, designs, explains, generates, modifies, organizes, plans, relates, revises, reconstructs, reorganizes, writes/rewrites, summarizes, tells.</w:t>
      </w:r>
    </w:p>
    <w:p w:rsidR="00A97796" w:rsidRPr="00A97796" w:rsidRDefault="00A97796" w:rsidP="00A97796">
      <w:pPr>
        <w:numPr>
          <w:ilvl w:val="0"/>
          <w:numId w:val="23"/>
        </w:numPr>
        <w:tabs>
          <w:tab w:val="left" w:pos="-1440"/>
          <w:tab w:val="left" w:pos="-720"/>
          <w:tab w:val="left" w:pos="0"/>
          <w:tab w:val="left" w:pos="360"/>
        </w:tabs>
        <w:jc w:val="both"/>
        <w:rPr>
          <w:rFonts w:cs="Arial"/>
        </w:rPr>
      </w:pPr>
      <w:r w:rsidRPr="00A97796">
        <w:rPr>
          <w:rFonts w:cs="Arial"/>
        </w:rPr>
        <w:t>Evaluation:  able to judge value of material for a given purpose based on definite criteria.  Highest in cognitive hierarchy as this contains elements of all other categories plus conscious value judgments based on clearly defined criteria.  Appraises, compares, concludes, relates, contrasts, criticizes, describes, discriminates, explains, justifies, interprets, summarizes, supports.</w:t>
      </w:r>
    </w:p>
    <w:p w:rsidR="00A97796" w:rsidRDefault="00A97796" w:rsidP="00A97796">
      <w:pPr>
        <w:tabs>
          <w:tab w:val="left" w:pos="-1440"/>
        </w:tabs>
        <w:jc w:val="both"/>
        <w:rPr>
          <w:rFonts w:cs="Arial"/>
          <w:b/>
          <w:bCs/>
        </w:rPr>
      </w:pPr>
      <w:r>
        <w:rPr>
          <w:rFonts w:cs="Arial"/>
          <w:b/>
          <w:bCs/>
        </w:rPr>
        <w:br w:type="page"/>
      </w:r>
    </w:p>
    <w:p w:rsidR="00A97796" w:rsidRDefault="00A97796" w:rsidP="00A97796">
      <w:pPr>
        <w:tabs>
          <w:tab w:val="left" w:pos="-1440"/>
        </w:tabs>
        <w:jc w:val="both"/>
        <w:rPr>
          <w:rFonts w:cs="Arial"/>
          <w:b/>
          <w:bCs/>
        </w:rPr>
      </w:pPr>
      <w:r>
        <w:rPr>
          <w:rFonts w:cs="Arial"/>
          <w:b/>
          <w:bCs/>
        </w:rPr>
        <w:lastRenderedPageBreak/>
        <w:t>Psychomotor:</w:t>
      </w:r>
    </w:p>
    <w:p w:rsidR="00A97796" w:rsidRDefault="00A97796" w:rsidP="00A97796">
      <w:pPr>
        <w:tabs>
          <w:tab w:val="left" w:pos="-1440"/>
        </w:tabs>
        <w:jc w:val="both"/>
        <w:rPr>
          <w:rFonts w:cs="Arial"/>
        </w:rPr>
      </w:pPr>
    </w:p>
    <w:p w:rsidR="00A97796" w:rsidRDefault="00A97796" w:rsidP="00A97796">
      <w:pPr>
        <w:pStyle w:val="BodyTextIndent"/>
        <w:numPr>
          <w:ilvl w:val="0"/>
          <w:numId w:val="24"/>
        </w:numPr>
        <w:tabs>
          <w:tab w:val="left" w:pos="-1440"/>
        </w:tabs>
        <w:spacing w:after="0"/>
        <w:jc w:val="both"/>
      </w:pPr>
      <w:r>
        <w:t>Perception:  uses organs or sense to obtain cues to guide motor activity.  Chooses, describes, detects, differentiates, distinguishes, identifies, isolates, relates, selects, separates</w:t>
      </w:r>
    </w:p>
    <w:p w:rsidR="00A97796" w:rsidRDefault="00A97796" w:rsidP="00A97796">
      <w:pPr>
        <w:pStyle w:val="BodyTextIndent"/>
        <w:numPr>
          <w:ilvl w:val="0"/>
          <w:numId w:val="24"/>
        </w:numPr>
        <w:tabs>
          <w:tab w:val="left" w:pos="-1440"/>
        </w:tabs>
        <w:spacing w:after="0"/>
        <w:jc w:val="both"/>
      </w:pPr>
      <w:r>
        <w:t xml:space="preserve">Set:  readiness to take a </w:t>
      </w:r>
      <w:proofErr w:type="gramStart"/>
      <w:r>
        <w:t>particular type of action</w:t>
      </w:r>
      <w:proofErr w:type="gramEnd"/>
      <w:r>
        <w:t>; includes mental, physical or emotional set.  Begins, displays, explains, moves, shows, proceeds, reacts, responds, starts, volunteers.</w:t>
      </w:r>
    </w:p>
    <w:p w:rsidR="00A97796" w:rsidRDefault="00A97796" w:rsidP="00A97796">
      <w:pPr>
        <w:pStyle w:val="BodyTextIndent"/>
        <w:numPr>
          <w:ilvl w:val="0"/>
          <w:numId w:val="24"/>
        </w:numPr>
        <w:tabs>
          <w:tab w:val="left" w:pos="-1440"/>
        </w:tabs>
        <w:spacing w:after="0"/>
        <w:jc w:val="both"/>
      </w:pPr>
      <w:r>
        <w:t>Guided Response:  early stages in learning a complex skill; includes imitation, trial and error.  Assembles, builds, calibrates, displays, constructs, dismantles, dissects, fastens, fixes, grinds, heats, manipulates, measures, mends, mixes, organizes, sketches, works.</w:t>
      </w:r>
    </w:p>
    <w:p w:rsidR="00A97796" w:rsidRDefault="00A97796" w:rsidP="00A97796">
      <w:pPr>
        <w:pStyle w:val="BodyTextIndent"/>
        <w:numPr>
          <w:ilvl w:val="0"/>
          <w:numId w:val="24"/>
        </w:numPr>
        <w:tabs>
          <w:tab w:val="left" w:pos="-1440"/>
        </w:tabs>
        <w:spacing w:after="0"/>
        <w:jc w:val="both"/>
      </w:pPr>
      <w:r>
        <w:t>Mechanism:  performs acts where learned responses have become habitual and moves with confidence and proficiency; same as guided response.</w:t>
      </w:r>
    </w:p>
    <w:p w:rsidR="00A97796" w:rsidRDefault="00A97796" w:rsidP="00A97796">
      <w:pPr>
        <w:pStyle w:val="BodyTextIndent"/>
        <w:numPr>
          <w:ilvl w:val="0"/>
          <w:numId w:val="24"/>
        </w:numPr>
        <w:tabs>
          <w:tab w:val="left" w:pos="-1440"/>
        </w:tabs>
        <w:spacing w:after="0"/>
        <w:jc w:val="both"/>
      </w:pPr>
      <w:r>
        <w:t>Complex Overt Response:  skillful motor performance of complex movement.  Performs proficiently, quickly, smoothly, accurately with minimum energy, without hesitation.  Same as guided response.</w:t>
      </w:r>
    </w:p>
    <w:p w:rsidR="00A97796" w:rsidRDefault="00A97796" w:rsidP="00A97796">
      <w:pPr>
        <w:pStyle w:val="BodyTextIndent"/>
        <w:numPr>
          <w:ilvl w:val="0"/>
          <w:numId w:val="24"/>
        </w:numPr>
        <w:tabs>
          <w:tab w:val="left" w:pos="-1440"/>
        </w:tabs>
        <w:spacing w:after="0"/>
        <w:jc w:val="both"/>
      </w:pPr>
      <w:r>
        <w:t>Adaptation:  skills are so well developed that movement patterns can be modified to fit special requirements or meet problem situations.  Adapts, alters, changes, rearranges, reorganizes, revises, varies.</w:t>
      </w:r>
    </w:p>
    <w:p w:rsidR="00A97796" w:rsidRDefault="00A97796" w:rsidP="00A97796">
      <w:pPr>
        <w:pStyle w:val="BodyTextIndent"/>
        <w:numPr>
          <w:ilvl w:val="0"/>
          <w:numId w:val="24"/>
        </w:numPr>
        <w:tabs>
          <w:tab w:val="left" w:pos="-1440"/>
        </w:tabs>
        <w:spacing w:after="0"/>
        <w:jc w:val="both"/>
      </w:pPr>
      <w:r>
        <w:t>Origination:  creates new movement patterns to fit a unique situation or problem.  Emphasizes creativity based on highly developed skills.  Arranges, combines, composes, constructs, designs, originates</w:t>
      </w:r>
    </w:p>
    <w:p w:rsidR="00A97796" w:rsidRPr="00AD1D07" w:rsidRDefault="00A97796" w:rsidP="00A97796">
      <w:pPr>
        <w:tabs>
          <w:tab w:val="left" w:pos="-1440"/>
          <w:tab w:val="left" w:pos="-720"/>
          <w:tab w:val="left" w:pos="0"/>
          <w:tab w:val="left" w:pos="360"/>
        </w:tabs>
        <w:ind w:left="360" w:hanging="360"/>
        <w:jc w:val="both"/>
      </w:pPr>
    </w:p>
    <w:p w:rsidR="00D63C5C" w:rsidRDefault="00D63C5C" w:rsidP="00A97796"/>
    <w:sectPr w:rsidR="00D63C5C" w:rsidSect="005C1018">
      <w:footerReference w:type="default" r:id="rId19"/>
      <w:pgSz w:w="12240" w:h="15840" w:code="1"/>
      <w:pgMar w:top="1080" w:right="1440" w:bottom="1620" w:left="1530" w:header="450" w:footer="1138"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F4763" w:rsidRDefault="00AF4763">
      <w:r>
        <w:separator/>
      </w:r>
    </w:p>
  </w:endnote>
  <w:endnote w:type="continuationSeparator" w:id="0">
    <w:p w:rsidR="00AF4763" w:rsidRDefault="00AF47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ixar ASCI">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C1018" w:rsidRDefault="005C101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Default="00FC0AD5">
    <w:pPr>
      <w:spacing w:line="240" w:lineRule="exact"/>
    </w:pPr>
  </w:p>
  <w:p w:rsidR="00FC0AD5" w:rsidRPr="00A04500" w:rsidRDefault="00FC0AD5" w:rsidP="00506DB7">
    <w:pPr>
      <w:jc w:val="right"/>
      <w:rPr>
        <w:rFonts w:cs="Arial"/>
      </w:rPr>
    </w:pPr>
    <w:r w:rsidRPr="00A04500">
      <w:rPr>
        <w:rFonts w:cs="Arial"/>
      </w:rPr>
      <w:t xml:space="preserve">Page </w:t>
    </w:r>
    <w:r w:rsidRPr="00A04500">
      <w:rPr>
        <w:rFonts w:cs="Arial"/>
      </w:rPr>
      <w:fldChar w:fldCharType="begin"/>
    </w:r>
    <w:r w:rsidRPr="00A04500">
      <w:rPr>
        <w:rFonts w:cs="Arial"/>
      </w:rPr>
      <w:instrText xml:space="preserve">PAGE </w:instrText>
    </w:r>
    <w:r w:rsidRPr="00A04500">
      <w:rPr>
        <w:rFonts w:cs="Arial"/>
      </w:rPr>
      <w:fldChar w:fldCharType="separate"/>
    </w:r>
    <w:r>
      <w:rPr>
        <w:rFonts w:cs="Arial"/>
        <w:noProof/>
      </w:rPr>
      <w:t>2</w:t>
    </w:r>
    <w:r w:rsidRPr="00A04500">
      <w:rPr>
        <w:rFonts w:cs="Arial"/>
      </w:rPr>
      <w:fldChar w:fldCharType="end"/>
    </w:r>
    <w:r>
      <w:rPr>
        <w:rFonts w:cs="Arial"/>
      </w:rPr>
      <w:tab/>
    </w:r>
    <w:r>
      <w:rPr>
        <w:rFonts w:cs="Arial"/>
      </w:rPr>
      <w:tab/>
    </w:r>
    <w:r>
      <w:rPr>
        <w:rFonts w:ascii="Vixar ASCI" w:hAnsi="Vixar ASCI" w:cs="Vixar ASCI"/>
      </w:rPr>
      <w:tab/>
    </w:r>
    <w:r w:rsidRPr="00A04500">
      <w:rPr>
        <w:rFonts w:cs="Arial"/>
      </w:rPr>
      <w:tab/>
    </w:r>
    <w:r>
      <w:rPr>
        <w:rFonts w:cs="Arial"/>
      </w:rPr>
      <w:t>FIC Module 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C1018" w:rsidRDefault="005C101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Default="00573DBA" w:rsidP="00FC0AD5">
    <w:pPr>
      <w:tabs>
        <w:tab w:val="left" w:pos="-2160"/>
        <w:tab w:val="left" w:pos="0"/>
        <w:tab w:val="right" w:pos="9720"/>
      </w:tabs>
      <w:jc w:val="both"/>
      <w:rPr>
        <w:rFonts w:cs="Arial"/>
        <w:sz w:val="20"/>
        <w:szCs w:val="20"/>
      </w:rPr>
    </w:pPr>
    <w:r>
      <w:rPr>
        <w:noProof/>
        <w:lang w:eastAsia="zh-CN"/>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-166370</wp:posOffset>
              </wp:positionV>
              <wp:extent cx="7753350" cy="0"/>
              <wp:effectExtent l="0" t="0" r="0" b="0"/>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53350" cy="0"/>
                      </a:xfrm>
                      <a:prstGeom prst="straightConnector1">
                        <a:avLst/>
                      </a:prstGeom>
                      <a:noFill/>
                      <a:ln w="12700">
                        <a:solidFill>
                          <a:srgbClr val="C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DF6837D" id="_x0000_t32" coordsize="21600,21600" o:spt="32" o:oned="t" path="m,l21600,21600e" filled="f">
              <v:path arrowok="t" fillok="f" o:connecttype="none"/>
              <o:lock v:ext="edit" shapetype="t"/>
            </v:shapetype>
            <v:shape id="AutoShape 2" o:spid="_x0000_s1026" type="#_x0000_t32" style="position:absolute;margin-left:0;margin-top:-13.1pt;width:610.5pt;height:0;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" strokecolor="#c00000" strokeweight="1pt">
              <w10:wrap anchorx="margin"/>
            </v:shape>
          </w:pict>
        </mc:Fallback>
      </mc:AlternateContent>
    </w:r>
    <w:r w:rsidR="00FC0AD5">
      <w:rPr>
        <w:rFonts w:cs="Arial"/>
        <w:sz w:val="20"/>
        <w:szCs w:val="20"/>
      </w:rPr>
      <w:t>Module 1</w:t>
    </w:r>
    <w:r w:rsidR="003E2703">
      <w:rPr>
        <w:rFonts w:cs="Arial"/>
        <w:sz w:val="20"/>
        <w:szCs w:val="20"/>
      </w:rPr>
      <w:t>7</w:t>
    </w:r>
    <w:r w:rsidR="00FC0AD5">
      <w:rPr>
        <w:rFonts w:cs="Arial"/>
        <w:sz w:val="20"/>
        <w:szCs w:val="20"/>
      </w:rPr>
      <w:t xml:space="preserve"> Instructor Guide</w:t>
    </w:r>
    <w:r w:rsidR="00FC0AD5" w:rsidRPr="001C26EB">
      <w:rPr>
        <w:rFonts w:cs="Arial"/>
        <w:sz w:val="20"/>
        <w:szCs w:val="20"/>
      </w:rPr>
      <w:tab/>
      <w:t xml:space="preserve">Page </w:t>
    </w:r>
    <w:r w:rsidR="00FC0AD5" w:rsidRPr="001C26EB">
      <w:rPr>
        <w:rFonts w:cs="Arial"/>
        <w:sz w:val="20"/>
        <w:szCs w:val="20"/>
      </w:rPr>
      <w:fldChar w:fldCharType="begin"/>
    </w:r>
    <w:r w:rsidR="00FC0AD5" w:rsidRPr="001C26EB">
      <w:rPr>
        <w:rFonts w:cs="Arial"/>
        <w:sz w:val="20"/>
        <w:szCs w:val="20"/>
      </w:rPr>
      <w:instrText xml:space="preserve"> PAGE </w:instrText>
    </w:r>
    <w:r w:rsidR="00FC0AD5" w:rsidRPr="001C26EB">
      <w:rPr>
        <w:rFonts w:cs="Arial"/>
        <w:sz w:val="20"/>
        <w:szCs w:val="20"/>
      </w:rPr>
      <w:fldChar w:fldCharType="separate"/>
    </w:r>
    <w:r>
      <w:rPr>
        <w:rFonts w:cs="Arial"/>
        <w:noProof/>
        <w:sz w:val="20"/>
        <w:szCs w:val="20"/>
      </w:rPr>
      <w:t>2</w:t>
    </w:r>
    <w:r w:rsidR="00FC0AD5" w:rsidRPr="001C26EB">
      <w:rPr>
        <w:rFonts w:cs="Arial"/>
        <w:sz w:val="20"/>
        <w:szCs w:val="20"/>
      </w:rPr>
      <w:fldChar w:fldCharType="end"/>
    </w:r>
    <w:r w:rsidR="00FC0AD5" w:rsidRPr="001C26EB">
      <w:rPr>
        <w:rFonts w:cs="Arial"/>
        <w:sz w:val="20"/>
        <w:szCs w:val="20"/>
      </w:rPr>
      <w:t xml:space="preserve"> of </w:t>
    </w:r>
    <w:r w:rsidR="00725A18">
      <w:rPr>
        <w:rFonts w:cs="Arial"/>
        <w:sz w:val="20"/>
        <w:szCs w:val="20"/>
      </w:rPr>
      <w:t>7</w:t>
    </w:r>
  </w:p>
  <w:p w:rsidR="00725A18" w:rsidRPr="00D24857" w:rsidRDefault="00725A18" w:rsidP="00FC0AD5">
    <w:pPr>
      <w:tabs>
        <w:tab w:val="left" w:pos="-2160"/>
        <w:tab w:val="left" w:pos="0"/>
        <w:tab w:val="right" w:pos="9720"/>
      </w:tabs>
      <w:jc w:val="both"/>
      <w:rPr>
        <w:rFonts w:cs="Arial"/>
        <w:sz w:val="20"/>
        <w:szCs w:val="20"/>
      </w:rPr>
    </w:pPr>
  </w:p>
  <w:p w:rsidR="00D63C5C" w:rsidRPr="00FC0AD5" w:rsidRDefault="00D63C5C" w:rsidP="00FC0AD5">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0" w:name="_GoBack"/>
  <w:bookmarkEnd w:id="0"/>
  <w:p w:rsidR="00ED34BC" w:rsidRPr="00D24857" w:rsidRDefault="00573DBA" w:rsidP="00D24857">
    <w:pPr>
      <w:tabs>
        <w:tab w:val="left" w:pos="-2160"/>
        <w:tab w:val="left" w:pos="0"/>
        <w:tab w:val="right" w:pos="9720"/>
      </w:tabs>
      <w:jc w:val="both"/>
      <w:rPr>
        <w:rFonts w:cs="Arial"/>
        <w:sz w:val="20"/>
        <w:szCs w:val="20"/>
      </w:rPr>
    </w:pPr>
    <w:r>
      <w:rPr>
        <w:noProof/>
        <w:lang w:eastAsia="zh-CN"/>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-166370</wp:posOffset>
              </wp:positionV>
              <wp:extent cx="7753350" cy="0"/>
              <wp:effectExtent l="0" t="0" r="0" b="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53350" cy="0"/>
                      </a:xfrm>
                      <a:prstGeom prst="straightConnector1">
                        <a:avLst/>
                      </a:prstGeom>
                      <a:noFill/>
                      <a:ln w="12700">
                        <a:solidFill>
                          <a:srgbClr val="C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A5786B2" id="_x0000_t32" coordsize="21600,21600" o:spt="32" o:oned="t" path="m,l21600,21600e" filled="f">
              <v:path arrowok="t" fillok="f" o:connecttype="none"/>
              <o:lock v:ext="edit" shapetype="t"/>
            </v:shapetype>
            <v:shape id="AutoShape 3" o:spid="_x0000_s1026" type="#_x0000_t32" style="position:absolute;margin-left:0;margin-top:-13.1pt;width:610.5pt;height:0;z-index:2516633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" strokecolor="#c00000" strokeweight="1pt">
              <w10:wrap anchorx="margin"/>
            </v:shape>
          </w:pict>
        </mc:Fallback>
      </mc:AlternateContent>
    </w:r>
    <w:r w:rsidR="00D24857">
      <w:rPr>
        <w:rFonts w:cs="Arial"/>
        <w:sz w:val="20"/>
        <w:szCs w:val="20"/>
      </w:rPr>
      <w:t xml:space="preserve">Module </w:t>
    </w:r>
    <w:r w:rsidR="003E2703">
      <w:rPr>
        <w:rFonts w:cs="Arial"/>
        <w:sz w:val="20"/>
        <w:szCs w:val="20"/>
      </w:rPr>
      <w:t>17</w:t>
    </w:r>
    <w:r w:rsidR="00D24857">
      <w:rPr>
        <w:rFonts w:cs="Arial"/>
        <w:sz w:val="20"/>
        <w:szCs w:val="20"/>
      </w:rPr>
      <w:t xml:space="preserve"> Instructor Guide</w:t>
    </w:r>
    <w:r w:rsidR="00D24857" w:rsidRPr="001C26EB">
      <w:rPr>
        <w:rFonts w:cs="Arial"/>
        <w:sz w:val="20"/>
        <w:szCs w:val="20"/>
      </w:rPr>
      <w:tab/>
      <w:t xml:space="preserve">Page </w:t>
    </w:r>
    <w:r w:rsidR="00D24857" w:rsidRPr="001C26EB">
      <w:rPr>
        <w:rFonts w:cs="Arial"/>
        <w:sz w:val="20"/>
        <w:szCs w:val="20"/>
      </w:rPr>
      <w:fldChar w:fldCharType="begin"/>
    </w:r>
    <w:r w:rsidR="00D24857" w:rsidRPr="001C26EB">
      <w:rPr>
        <w:rFonts w:cs="Arial"/>
        <w:sz w:val="20"/>
        <w:szCs w:val="20"/>
      </w:rPr>
      <w:instrText xml:space="preserve"> PAGE </w:instrText>
    </w:r>
    <w:r w:rsidR="00D24857" w:rsidRPr="001C26EB">
      <w:rPr>
        <w:rFonts w:cs="Arial"/>
        <w:sz w:val="20"/>
        <w:szCs w:val="20"/>
      </w:rPr>
      <w:fldChar w:fldCharType="separate"/>
    </w:r>
    <w:r>
      <w:rPr>
        <w:rFonts w:cs="Arial"/>
        <w:noProof/>
        <w:sz w:val="20"/>
        <w:szCs w:val="20"/>
      </w:rPr>
      <w:t>7</w:t>
    </w:r>
    <w:r w:rsidR="00D24857" w:rsidRPr="001C26EB">
      <w:rPr>
        <w:rFonts w:cs="Arial"/>
        <w:sz w:val="20"/>
        <w:szCs w:val="20"/>
      </w:rPr>
      <w:fldChar w:fldCharType="end"/>
    </w:r>
    <w:r w:rsidR="00D24857" w:rsidRPr="001C26EB">
      <w:rPr>
        <w:rFonts w:cs="Arial"/>
        <w:sz w:val="20"/>
        <w:szCs w:val="20"/>
      </w:rPr>
      <w:t xml:space="preserve"> of </w:t>
    </w:r>
    <w:r w:rsidR="00725A18">
      <w:rPr>
        <w:rFonts w:cs="Arial"/>
        <w:sz w:val="20"/>
        <w:szCs w:val="20"/>
      </w:rPr>
      <w:t>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F4763" w:rsidRDefault="00AF4763">
      <w:r>
        <w:separator/>
      </w:r>
    </w:p>
  </w:footnote>
  <w:footnote w:type="continuationSeparator" w:id="0">
    <w:p w:rsidR="00AF4763" w:rsidRDefault="00AF47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C1018" w:rsidRDefault="005C101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C1018" w:rsidRDefault="005C101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C1018" w:rsidRDefault="005C101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Pr="00E6308C" w:rsidRDefault="00573DBA" w:rsidP="00FC0AD5">
    <w:pPr>
      <w:tabs>
        <w:tab w:val="left" w:pos="-1440"/>
        <w:tab w:val="left" w:pos="4860"/>
        <w:tab w:val="center" w:pos="6210"/>
        <w:tab w:val="right" w:pos="9270"/>
      </w:tabs>
      <w:rPr>
        <w:color w:val="FFFFFF"/>
      </w:rPr>
    </w:pPr>
    <w:r>
      <w:rPr>
        <w:noProof/>
        <w:lang w:eastAsia="zh-CN"/>
      </w:rPr>
      <mc:AlternateContent>
        <mc:Choice Requires="wps">
          <w:drawing>
            <wp:anchor distT="0" distB="0" distL="114300" distR="114300" simplePos="0" relativeHeight="251659264" behindDoc="1" locked="0" layoutInCell="1" allowOverlap="1">
              <wp:simplePos x="0" y="0"/>
              <wp:positionH relativeFrom="margin">
                <wp:posOffset>-971550</wp:posOffset>
              </wp:positionH>
              <wp:positionV relativeFrom="paragraph">
                <wp:posOffset>-628650</wp:posOffset>
              </wp:positionV>
              <wp:extent cx="7889875" cy="937260"/>
              <wp:effectExtent l="0" t="0" r="0" b="0"/>
              <wp:wrapNone/>
              <wp:docPr id="3"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89875" cy="937260"/>
                      </a:xfrm>
                      <a:prstGeom prst="rect">
                        <a:avLst/>
                      </a:prstGeom>
                      <a:solidFill>
                        <a:srgbClr val="C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E0B0F0" id="Rectangle 1" o:spid="_x0000_s1026" style="position:absolute;margin-left:-76.5pt;margin-top:-49.5pt;width:621.25pt;height:73.8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" fillcolor="#c00000" stroked="f">
              <w10:wrap anchorx="margin"/>
            </v:rect>
          </w:pict>
        </mc:Fallback>
      </mc:AlternateContent>
    </w:r>
    <w:r w:rsidR="00FC0AD5">
      <w:rPr>
        <w:rFonts w:cs="Arial"/>
        <w:b/>
        <w:color w:val="FFFFFF"/>
        <w:sz w:val="20"/>
        <w:szCs w:val="20"/>
      </w:rPr>
      <w:t xml:space="preserve">Fire Inspector Program       </w:t>
    </w:r>
    <w:r w:rsidR="00C60A1F">
      <w:rPr>
        <w:rFonts w:cs="Arial"/>
        <w:b/>
        <w:color w:val="FFFFFF"/>
        <w:sz w:val="20"/>
        <w:szCs w:val="20"/>
      </w:rPr>
      <w:t xml:space="preserve">       </w:t>
    </w:r>
    <w:r w:rsidR="00FC0AD5">
      <w:rPr>
        <w:rFonts w:cs="Arial"/>
        <w:b/>
        <w:color w:val="FFFFFF"/>
        <w:sz w:val="20"/>
        <w:szCs w:val="20"/>
      </w:rPr>
      <w:t xml:space="preserve">Instructor Guide        </w:t>
    </w:r>
    <w:r w:rsidR="00C60A1F">
      <w:rPr>
        <w:rFonts w:cs="Arial"/>
        <w:b/>
        <w:color w:val="FFFFFF"/>
        <w:sz w:val="20"/>
        <w:szCs w:val="20"/>
      </w:rPr>
      <w:t xml:space="preserve">    </w:t>
    </w:r>
    <w:r w:rsidR="00FC0AD5">
      <w:rPr>
        <w:rFonts w:cs="Arial"/>
        <w:b/>
        <w:color w:val="FFFFFF"/>
        <w:sz w:val="20"/>
        <w:szCs w:val="20"/>
      </w:rPr>
      <w:tab/>
    </w:r>
    <w:r w:rsidR="00FC0AD5" w:rsidRPr="008118EA">
      <w:rPr>
        <w:rFonts w:cs="Arial"/>
        <w:b/>
        <w:color w:val="FFFFFF"/>
        <w:sz w:val="20"/>
        <w:szCs w:val="20"/>
      </w:rPr>
      <w:t xml:space="preserve">Module </w:t>
    </w:r>
    <w:r w:rsidR="00FC0AD5">
      <w:rPr>
        <w:rFonts w:cs="Arial"/>
        <w:b/>
        <w:color w:val="FFFFFF"/>
        <w:sz w:val="20"/>
        <w:szCs w:val="20"/>
      </w:rPr>
      <w:t>1</w:t>
    </w:r>
    <w:r w:rsidR="003E2703">
      <w:rPr>
        <w:rFonts w:cs="Arial"/>
        <w:b/>
        <w:color w:val="FFFFFF"/>
        <w:sz w:val="20"/>
        <w:szCs w:val="20"/>
      </w:rPr>
      <w:t>7</w:t>
    </w:r>
    <w:r w:rsidR="00FC0AD5" w:rsidRPr="008118EA">
      <w:rPr>
        <w:rFonts w:cs="Arial"/>
        <w:b/>
        <w:color w:val="FFFFFF"/>
        <w:sz w:val="20"/>
        <w:szCs w:val="20"/>
      </w:rPr>
      <w:t xml:space="preserve"> </w:t>
    </w:r>
    <w:r w:rsidR="00FC0AD5" w:rsidRPr="00FC0AD5">
      <w:rPr>
        <w:rFonts w:cs="Arial"/>
        <w:b/>
        <w:color w:val="FFFFFF"/>
        <w:sz w:val="20"/>
        <w:szCs w:val="20"/>
      </w:rPr>
      <w:t xml:space="preserve">Fire </w:t>
    </w:r>
    <w:r w:rsidR="003E2703" w:rsidRPr="003E2703">
      <w:rPr>
        <w:rFonts w:cs="Arial"/>
        <w:b/>
        <w:color w:val="FFFFFF"/>
        <w:sz w:val="20"/>
        <w:szCs w:val="20"/>
      </w:rPr>
      <w:t>Current Code Changes</w:t>
    </w:r>
  </w:p>
  <w:p w:rsidR="00FC0AD5" w:rsidRPr="00C21053" w:rsidRDefault="00FC0AD5" w:rsidP="00FC0AD5">
    <w:pPr>
      <w:pStyle w:val="Header"/>
    </w:pPr>
  </w:p>
  <w:p w:rsidR="00D63C5C" w:rsidRPr="00FC0AD5" w:rsidRDefault="00D63C5C" w:rsidP="00FC0AD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402"/>
    <w:multiLevelType w:val="multilevel"/>
    <w:tmpl w:val="00000885"/>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 w15:restartNumberingAfterBreak="0">
    <w:nsid w:val="00000403"/>
    <w:multiLevelType w:val="multilevel"/>
    <w:tmpl w:val="00000886"/>
    <w:lvl w:ilvl="0">
      <w:start w:val="1"/>
      <w:numFmt w:val="decimal"/>
      <w:lvlText w:val="%1."/>
      <w:lvlJc w:val="left"/>
      <w:pPr>
        <w:ind w:left="2981" w:hanging="361"/>
      </w:pPr>
      <w:rPr>
        <w:rFonts w:ascii="Times New Roman" w:hAnsi="Times New Roman" w:cs="Times New Roman"/>
        <w:b w:val="0"/>
        <w:bCs w:val="0"/>
        <w:spacing w:val="-2"/>
        <w:w w:val="97"/>
        <w:sz w:val="24"/>
        <w:szCs w:val="24"/>
      </w:rPr>
    </w:lvl>
    <w:lvl w:ilvl="1">
      <w:numFmt w:val="bullet"/>
      <w:lvlText w:val="•"/>
      <w:lvlJc w:val="left"/>
      <w:pPr>
        <w:ind w:left="3640" w:hanging="361"/>
      </w:pPr>
    </w:lvl>
    <w:lvl w:ilvl="2">
      <w:numFmt w:val="bullet"/>
      <w:lvlText w:val="•"/>
      <w:lvlJc w:val="left"/>
      <w:pPr>
        <w:ind w:left="4300" w:hanging="361"/>
      </w:pPr>
    </w:lvl>
    <w:lvl w:ilvl="3">
      <w:numFmt w:val="bullet"/>
      <w:lvlText w:val="•"/>
      <w:lvlJc w:val="left"/>
      <w:pPr>
        <w:ind w:left="4960" w:hanging="361"/>
      </w:pPr>
    </w:lvl>
    <w:lvl w:ilvl="4">
      <w:numFmt w:val="bullet"/>
      <w:lvlText w:val="•"/>
      <w:lvlJc w:val="left"/>
      <w:pPr>
        <w:ind w:left="5620" w:hanging="361"/>
      </w:pPr>
    </w:lvl>
    <w:lvl w:ilvl="5">
      <w:numFmt w:val="bullet"/>
      <w:lvlText w:val="•"/>
      <w:lvlJc w:val="left"/>
      <w:pPr>
        <w:ind w:left="6280" w:hanging="361"/>
      </w:pPr>
    </w:lvl>
    <w:lvl w:ilvl="6">
      <w:numFmt w:val="bullet"/>
      <w:lvlText w:val="•"/>
      <w:lvlJc w:val="left"/>
      <w:pPr>
        <w:ind w:left="6940" w:hanging="361"/>
      </w:pPr>
    </w:lvl>
    <w:lvl w:ilvl="7">
      <w:numFmt w:val="bullet"/>
      <w:lvlText w:val="•"/>
      <w:lvlJc w:val="left"/>
      <w:pPr>
        <w:ind w:left="7600" w:hanging="361"/>
      </w:pPr>
    </w:lvl>
    <w:lvl w:ilvl="8">
      <w:numFmt w:val="bullet"/>
      <w:lvlText w:val="•"/>
      <w:lvlJc w:val="left"/>
      <w:pPr>
        <w:ind w:left="8260" w:hanging="361"/>
      </w:pPr>
    </w:lvl>
  </w:abstractNum>
  <w:abstractNum w:abstractNumId="2" w15:restartNumberingAfterBreak="0">
    <w:nsid w:val="00000404"/>
    <w:multiLevelType w:val="multilevel"/>
    <w:tmpl w:val="00000887"/>
    <w:lvl w:ilvl="0">
      <w:start w:val="1"/>
      <w:numFmt w:val="decimal"/>
      <w:lvlText w:val="%1."/>
      <w:lvlJc w:val="left"/>
      <w:pPr>
        <w:ind w:left="351" w:hanging="252"/>
      </w:pPr>
      <w:rPr>
        <w:rFonts w:ascii="Times New Roman" w:hAnsi="Times New Roman" w:cs="Times New Roman"/>
        <w:b w:val="0"/>
        <w:bCs w:val="0"/>
        <w:w w:val="99"/>
        <w:sz w:val="20"/>
        <w:szCs w:val="20"/>
      </w:rPr>
    </w:lvl>
    <w:lvl w:ilvl="1">
      <w:numFmt w:val="bullet"/>
      <w:lvlText w:val="•"/>
      <w:lvlJc w:val="left"/>
      <w:pPr>
        <w:ind w:left="1282" w:hanging="252"/>
      </w:pPr>
    </w:lvl>
    <w:lvl w:ilvl="2">
      <w:numFmt w:val="bullet"/>
      <w:lvlText w:val="•"/>
      <w:lvlJc w:val="left"/>
      <w:pPr>
        <w:ind w:left="2204" w:hanging="252"/>
      </w:pPr>
    </w:lvl>
    <w:lvl w:ilvl="3">
      <w:numFmt w:val="bullet"/>
      <w:lvlText w:val="•"/>
      <w:lvlJc w:val="left"/>
      <w:pPr>
        <w:ind w:left="3126" w:hanging="252"/>
      </w:pPr>
    </w:lvl>
    <w:lvl w:ilvl="4">
      <w:numFmt w:val="bullet"/>
      <w:lvlText w:val="•"/>
      <w:lvlJc w:val="left"/>
      <w:pPr>
        <w:ind w:left="4048" w:hanging="252"/>
      </w:pPr>
    </w:lvl>
    <w:lvl w:ilvl="5">
      <w:numFmt w:val="bullet"/>
      <w:lvlText w:val="•"/>
      <w:lvlJc w:val="left"/>
      <w:pPr>
        <w:ind w:left="4970" w:hanging="252"/>
      </w:pPr>
    </w:lvl>
    <w:lvl w:ilvl="6">
      <w:numFmt w:val="bullet"/>
      <w:lvlText w:val="•"/>
      <w:lvlJc w:val="left"/>
      <w:pPr>
        <w:ind w:left="5892" w:hanging="252"/>
      </w:pPr>
    </w:lvl>
    <w:lvl w:ilvl="7">
      <w:numFmt w:val="bullet"/>
      <w:lvlText w:val="•"/>
      <w:lvlJc w:val="left"/>
      <w:pPr>
        <w:ind w:left="6814" w:hanging="252"/>
      </w:pPr>
    </w:lvl>
    <w:lvl w:ilvl="8">
      <w:numFmt w:val="bullet"/>
      <w:lvlText w:val="•"/>
      <w:lvlJc w:val="left"/>
      <w:pPr>
        <w:ind w:left="7736" w:hanging="252"/>
      </w:pPr>
    </w:lvl>
  </w:abstractNum>
  <w:abstractNum w:abstractNumId="3" w15:restartNumberingAfterBreak="0">
    <w:nsid w:val="00000405"/>
    <w:multiLevelType w:val="multilevel"/>
    <w:tmpl w:val="00000888"/>
    <w:lvl w:ilvl="0">
      <w:start w:val="1"/>
      <w:numFmt w:val="decimal"/>
      <w:lvlText w:val="%1."/>
      <w:lvlJc w:val="left"/>
      <w:pPr>
        <w:ind w:left="460" w:hanging="360"/>
      </w:pPr>
      <w:rPr>
        <w:rFonts w:ascii="Times New Roman" w:hAnsi="Times New Roman" w:cs="Times New Roman"/>
        <w:b w:val="0"/>
        <w:bCs w:val="0"/>
        <w:spacing w:val="-29"/>
        <w:w w:val="99"/>
        <w:sz w:val="24"/>
        <w:szCs w:val="24"/>
      </w:rPr>
    </w:lvl>
    <w:lvl w:ilvl="1">
      <w:numFmt w:val="bullet"/>
      <w:lvlText w:val="•"/>
      <w:lvlJc w:val="left"/>
      <w:pPr>
        <w:ind w:left="1372" w:hanging="360"/>
      </w:pPr>
    </w:lvl>
    <w:lvl w:ilvl="2">
      <w:numFmt w:val="bullet"/>
      <w:lvlText w:val="•"/>
      <w:lvlJc w:val="left"/>
      <w:pPr>
        <w:ind w:left="2284" w:hanging="360"/>
      </w:pPr>
    </w:lvl>
    <w:lvl w:ilvl="3">
      <w:numFmt w:val="bullet"/>
      <w:lvlText w:val="•"/>
      <w:lvlJc w:val="left"/>
      <w:pPr>
        <w:ind w:left="3196" w:hanging="360"/>
      </w:pPr>
    </w:lvl>
    <w:lvl w:ilvl="4">
      <w:numFmt w:val="bullet"/>
      <w:lvlText w:val="•"/>
      <w:lvlJc w:val="left"/>
      <w:pPr>
        <w:ind w:left="4108" w:hanging="360"/>
      </w:pPr>
    </w:lvl>
    <w:lvl w:ilvl="5">
      <w:numFmt w:val="bullet"/>
      <w:lvlText w:val="•"/>
      <w:lvlJc w:val="left"/>
      <w:pPr>
        <w:ind w:left="5020" w:hanging="360"/>
      </w:pPr>
    </w:lvl>
    <w:lvl w:ilvl="6">
      <w:numFmt w:val="bullet"/>
      <w:lvlText w:val="•"/>
      <w:lvlJc w:val="left"/>
      <w:pPr>
        <w:ind w:left="5932" w:hanging="360"/>
      </w:pPr>
    </w:lvl>
    <w:lvl w:ilvl="7">
      <w:numFmt w:val="bullet"/>
      <w:lvlText w:val="•"/>
      <w:lvlJc w:val="left"/>
      <w:pPr>
        <w:ind w:left="6844" w:hanging="360"/>
      </w:pPr>
    </w:lvl>
    <w:lvl w:ilvl="8">
      <w:numFmt w:val="bullet"/>
      <w:lvlText w:val="•"/>
      <w:lvlJc w:val="left"/>
      <w:pPr>
        <w:ind w:left="7756" w:hanging="360"/>
      </w:pPr>
    </w:lvl>
  </w:abstractNum>
  <w:abstractNum w:abstractNumId="4" w15:restartNumberingAfterBreak="0">
    <w:nsid w:val="00000406"/>
    <w:multiLevelType w:val="multilevel"/>
    <w:tmpl w:val="00000889"/>
    <w:lvl w:ilvl="0">
      <w:start w:val="1"/>
      <w:numFmt w:val="decimal"/>
      <w:lvlText w:val="%1."/>
      <w:lvlJc w:val="left"/>
      <w:pPr>
        <w:ind w:left="460" w:hanging="360"/>
      </w:pPr>
      <w:rPr>
        <w:rFonts w:ascii="Times New Roman" w:hAnsi="Times New Roman" w:cs="Times New Roman"/>
        <w:b w:val="0"/>
        <w:bCs w:val="0"/>
        <w:spacing w:val="-8"/>
        <w:w w:val="99"/>
        <w:sz w:val="24"/>
        <w:szCs w:val="24"/>
      </w:rPr>
    </w:lvl>
    <w:lvl w:ilvl="1">
      <w:numFmt w:val="bullet"/>
      <w:lvlText w:val="•"/>
      <w:lvlJc w:val="left"/>
      <w:pPr>
        <w:ind w:left="1372" w:hanging="360"/>
      </w:pPr>
    </w:lvl>
    <w:lvl w:ilvl="2">
      <w:numFmt w:val="bullet"/>
      <w:lvlText w:val="•"/>
      <w:lvlJc w:val="left"/>
      <w:pPr>
        <w:ind w:left="2284" w:hanging="360"/>
      </w:pPr>
    </w:lvl>
    <w:lvl w:ilvl="3">
      <w:numFmt w:val="bullet"/>
      <w:lvlText w:val="•"/>
      <w:lvlJc w:val="left"/>
      <w:pPr>
        <w:ind w:left="3196" w:hanging="360"/>
      </w:pPr>
    </w:lvl>
    <w:lvl w:ilvl="4">
      <w:numFmt w:val="bullet"/>
      <w:lvlText w:val="•"/>
      <w:lvlJc w:val="left"/>
      <w:pPr>
        <w:ind w:left="4108" w:hanging="360"/>
      </w:pPr>
    </w:lvl>
    <w:lvl w:ilvl="5">
      <w:numFmt w:val="bullet"/>
      <w:lvlText w:val="•"/>
      <w:lvlJc w:val="left"/>
      <w:pPr>
        <w:ind w:left="5020" w:hanging="360"/>
      </w:pPr>
    </w:lvl>
    <w:lvl w:ilvl="6">
      <w:numFmt w:val="bullet"/>
      <w:lvlText w:val="•"/>
      <w:lvlJc w:val="left"/>
      <w:pPr>
        <w:ind w:left="5932" w:hanging="360"/>
      </w:pPr>
    </w:lvl>
    <w:lvl w:ilvl="7">
      <w:numFmt w:val="bullet"/>
      <w:lvlText w:val="•"/>
      <w:lvlJc w:val="left"/>
      <w:pPr>
        <w:ind w:left="6844" w:hanging="360"/>
      </w:pPr>
    </w:lvl>
    <w:lvl w:ilvl="8">
      <w:numFmt w:val="bullet"/>
      <w:lvlText w:val="•"/>
      <w:lvlJc w:val="left"/>
      <w:pPr>
        <w:ind w:left="7756" w:hanging="360"/>
      </w:pPr>
    </w:lvl>
  </w:abstractNum>
  <w:abstractNum w:abstractNumId="5" w15:restartNumberingAfterBreak="0">
    <w:nsid w:val="0A697FEA"/>
    <w:multiLevelType w:val="hybridMultilevel"/>
    <w:tmpl w:val="002A9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4071B5"/>
    <w:multiLevelType w:val="hybridMultilevel"/>
    <w:tmpl w:val="0834FD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8A3BC4"/>
    <w:multiLevelType w:val="multilevel"/>
    <w:tmpl w:val="00000885"/>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8" w15:restartNumberingAfterBreak="0">
    <w:nsid w:val="1724629D"/>
    <w:multiLevelType w:val="hybridMultilevel"/>
    <w:tmpl w:val="EF1A5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79D06CA"/>
    <w:multiLevelType w:val="hybridMultilevel"/>
    <w:tmpl w:val="63A2A5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CFF1BE2"/>
    <w:multiLevelType w:val="hybridMultilevel"/>
    <w:tmpl w:val="E70664B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15:restartNumberingAfterBreak="0">
    <w:nsid w:val="1FD15A04"/>
    <w:multiLevelType w:val="hybridMultilevel"/>
    <w:tmpl w:val="1F4E3A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47ECC"/>
    <w:multiLevelType w:val="hybridMultilevel"/>
    <w:tmpl w:val="70E441B6"/>
    <w:lvl w:ilvl="0" w:tplc="04090001">
      <w:start w:val="1"/>
      <w:numFmt w:val="bullet"/>
      <w:lvlText w:val=""/>
      <w:lvlJc w:val="left"/>
      <w:pPr>
        <w:ind w:left="820" w:hanging="360"/>
      </w:pPr>
      <w:rPr>
        <w:rFonts w:ascii="Symbol" w:hAnsi="Symbol" w:hint="default"/>
      </w:rPr>
    </w:lvl>
    <w:lvl w:ilvl="1" w:tplc="04090003" w:tentative="1">
      <w:start w:val="1"/>
      <w:numFmt w:val="bullet"/>
      <w:lvlText w:val="o"/>
      <w:lvlJc w:val="left"/>
      <w:pPr>
        <w:ind w:left="1540" w:hanging="360"/>
      </w:pPr>
      <w:rPr>
        <w:rFonts w:ascii="Courier New" w:hAnsi="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13" w15:restartNumberingAfterBreak="0">
    <w:nsid w:val="336C785F"/>
    <w:multiLevelType w:val="hybridMultilevel"/>
    <w:tmpl w:val="5FBE77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48758CC"/>
    <w:multiLevelType w:val="multilevel"/>
    <w:tmpl w:val="8ADA56C2"/>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5" w15:restartNumberingAfterBreak="0">
    <w:nsid w:val="370500E8"/>
    <w:multiLevelType w:val="multilevel"/>
    <w:tmpl w:val="F0B036E4"/>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6" w15:restartNumberingAfterBreak="0">
    <w:nsid w:val="3D941586"/>
    <w:multiLevelType w:val="multilevel"/>
    <w:tmpl w:val="C0BC628A"/>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start w:val="1"/>
      <w:numFmt w:val="bullet"/>
      <w:lvlText w:val="o"/>
      <w:lvlJc w:val="left"/>
      <w:pPr>
        <w:ind w:left="2260" w:hanging="360"/>
      </w:pPr>
      <w:rPr>
        <w:rFonts w:ascii="Courier New" w:hAnsi="Courier New" w:hint="default"/>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7" w15:restartNumberingAfterBreak="0">
    <w:nsid w:val="3DA52244"/>
    <w:multiLevelType w:val="hybridMultilevel"/>
    <w:tmpl w:val="8708B1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3534B9C"/>
    <w:multiLevelType w:val="hybridMultilevel"/>
    <w:tmpl w:val="D1C861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9402C1B"/>
    <w:multiLevelType w:val="hybridMultilevel"/>
    <w:tmpl w:val="9CCE004C"/>
    <w:lvl w:ilvl="0" w:tplc="0409000F">
      <w:start w:val="1"/>
      <w:numFmt w:val="decimal"/>
      <w:lvlText w:val="%1."/>
      <w:lvlJc w:val="left"/>
      <w:pPr>
        <w:tabs>
          <w:tab w:val="num" w:pos="1080"/>
        </w:tabs>
        <w:ind w:left="1080" w:hanging="360"/>
      </w:pPr>
      <w:rPr>
        <w:rFonts w:cs="Times New Roman"/>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0" w15:restartNumberingAfterBreak="0">
    <w:nsid w:val="5BBA2CE3"/>
    <w:multiLevelType w:val="hybridMultilevel"/>
    <w:tmpl w:val="55FC316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654D0D46"/>
    <w:multiLevelType w:val="multilevel"/>
    <w:tmpl w:val="E8A489EE"/>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22" w15:restartNumberingAfterBreak="0">
    <w:nsid w:val="66691849"/>
    <w:multiLevelType w:val="hybridMultilevel"/>
    <w:tmpl w:val="D1506A2C"/>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6835755E"/>
    <w:multiLevelType w:val="hybridMultilevel"/>
    <w:tmpl w:val="B0D8B9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DBF0DF1"/>
    <w:multiLevelType w:val="hybridMultilevel"/>
    <w:tmpl w:val="1A3491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28528B0"/>
    <w:multiLevelType w:val="hybridMultilevel"/>
    <w:tmpl w:val="58F89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5EA75CA"/>
    <w:multiLevelType w:val="hybridMultilevel"/>
    <w:tmpl w:val="1DF220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5EB0654"/>
    <w:multiLevelType w:val="hybridMultilevel"/>
    <w:tmpl w:val="DB328B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90E513F"/>
    <w:multiLevelType w:val="hybridMultilevel"/>
    <w:tmpl w:val="64126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13"/>
  </w:num>
  <w:num w:numId="7">
    <w:abstractNumId w:val="24"/>
  </w:num>
  <w:num w:numId="8">
    <w:abstractNumId w:val="17"/>
  </w:num>
  <w:num w:numId="9">
    <w:abstractNumId w:val="23"/>
  </w:num>
  <w:num w:numId="10">
    <w:abstractNumId w:val="12"/>
  </w:num>
  <w:num w:numId="11">
    <w:abstractNumId w:val="9"/>
  </w:num>
  <w:num w:numId="12">
    <w:abstractNumId w:val="6"/>
  </w:num>
  <w:num w:numId="13">
    <w:abstractNumId w:val="28"/>
  </w:num>
  <w:num w:numId="14">
    <w:abstractNumId w:val="11"/>
  </w:num>
  <w:num w:numId="15">
    <w:abstractNumId w:val="8"/>
  </w:num>
  <w:num w:numId="16">
    <w:abstractNumId w:val="16"/>
  </w:num>
  <w:num w:numId="17">
    <w:abstractNumId w:val="7"/>
  </w:num>
  <w:num w:numId="18">
    <w:abstractNumId w:val="21"/>
  </w:num>
  <w:num w:numId="19">
    <w:abstractNumId w:val="14"/>
  </w:num>
  <w:num w:numId="20">
    <w:abstractNumId w:val="15"/>
  </w:num>
  <w:num w:numId="21">
    <w:abstractNumId w:val="10"/>
  </w:num>
  <w:num w:numId="22">
    <w:abstractNumId w:val="20"/>
  </w:num>
  <w:num w:numId="23">
    <w:abstractNumId w:val="22"/>
  </w:num>
  <w:num w:numId="24">
    <w:abstractNumId w:val="19"/>
  </w:num>
  <w:num w:numId="25">
    <w:abstractNumId w:val="18"/>
  </w:num>
  <w:num w:numId="26">
    <w:abstractNumId w:val="27"/>
  </w:num>
  <w:num w:numId="27">
    <w:abstractNumId w:val="5"/>
  </w:num>
  <w:num w:numId="28">
    <w:abstractNumId w:val="26"/>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spelling="clean" w:grammar="clean"/>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01DE86F7-15E0-4E9A-BF90-A2210E0FED59}"/>
    <w:docVar w:name="dgnword-eventsink" w:val="73412696"/>
  </w:docVars>
  <w:rsids>
    <w:rsidRoot w:val="00FC0AD5"/>
    <w:rsid w:val="000200BD"/>
    <w:rsid w:val="00053CBF"/>
    <w:rsid w:val="0008239D"/>
    <w:rsid w:val="00183DA9"/>
    <w:rsid w:val="001C26EB"/>
    <w:rsid w:val="003E2703"/>
    <w:rsid w:val="00506DB7"/>
    <w:rsid w:val="00573DBA"/>
    <w:rsid w:val="005C1018"/>
    <w:rsid w:val="00621D50"/>
    <w:rsid w:val="00690BBC"/>
    <w:rsid w:val="00725A18"/>
    <w:rsid w:val="00741791"/>
    <w:rsid w:val="008118EA"/>
    <w:rsid w:val="008325EE"/>
    <w:rsid w:val="00A04500"/>
    <w:rsid w:val="00A77DD1"/>
    <w:rsid w:val="00A97796"/>
    <w:rsid w:val="00AA1E91"/>
    <w:rsid w:val="00AD1D07"/>
    <w:rsid w:val="00AE279A"/>
    <w:rsid w:val="00AF4763"/>
    <w:rsid w:val="00BB618F"/>
    <w:rsid w:val="00C21053"/>
    <w:rsid w:val="00C60A1F"/>
    <w:rsid w:val="00D063F4"/>
    <w:rsid w:val="00D16532"/>
    <w:rsid w:val="00D24857"/>
    <w:rsid w:val="00D63C5C"/>
    <w:rsid w:val="00DA451F"/>
    <w:rsid w:val="00DE2940"/>
    <w:rsid w:val="00E6308C"/>
    <w:rsid w:val="00E67AB5"/>
    <w:rsid w:val="00ED34BC"/>
    <w:rsid w:val="00F526AC"/>
    <w:rsid w:val="00F66645"/>
    <w:rsid w:val="00FC0A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77103EC"/>
  <w14:defaultImageDpi w14:val="0"/>
  <w15:docId w15:val="{85C542DD-58E0-4680-88FE-E85D69673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imes New Roman"/>
        <w:sz w:val="22"/>
        <w:szCs w:val="22"/>
        <w:lang w:val="en-US" w:eastAsia="zh-CN"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C0AD5"/>
    <w:pPr>
      <w:widowControl w:val="0"/>
      <w:autoSpaceDE w:val="0"/>
      <w:autoSpaceDN w:val="0"/>
      <w:adjustRightInd w:val="0"/>
      <w:spacing w:after="0" w:line="240" w:lineRule="auto"/>
    </w:pPr>
    <w:rPr>
      <w:rFonts w:ascii="Arial" w:hAnsi="Arial"/>
      <w:sz w:val="24"/>
      <w:lang w:eastAsia="en-US"/>
    </w:rPr>
  </w:style>
  <w:style w:type="paragraph" w:styleId="Heading1">
    <w:name w:val="heading 1"/>
    <w:basedOn w:val="Normal"/>
    <w:next w:val="Normal"/>
    <w:link w:val="Heading1Char"/>
    <w:uiPriority w:val="99"/>
    <w:qFormat/>
    <w:pPr>
      <w:spacing w:before="1" w:line="320" w:lineRule="exact"/>
      <w:ind w:left="100"/>
      <w:outlineLvl w:val="0"/>
    </w:pPr>
    <w:rPr>
      <w:b/>
      <w:bCs/>
      <w:i/>
      <w:iCs/>
      <w:sz w:val="28"/>
      <w:szCs w:val="28"/>
    </w:rPr>
  </w:style>
  <w:style w:type="paragraph" w:styleId="Heading2">
    <w:name w:val="heading 2"/>
    <w:basedOn w:val="Normal"/>
    <w:next w:val="Normal"/>
    <w:link w:val="Heading2Char"/>
    <w:uiPriority w:val="99"/>
    <w:qFormat/>
    <w:pPr>
      <w:ind w:left="100"/>
      <w:outlineLvl w:val="1"/>
    </w:pPr>
    <w:rPr>
      <w:b/>
      <w:bCs/>
      <w:szCs w:val="24"/>
    </w:rPr>
  </w:style>
  <w:style w:type="paragraph" w:styleId="Heading3">
    <w:name w:val="heading 3"/>
    <w:basedOn w:val="Normal"/>
    <w:next w:val="Normal"/>
    <w:link w:val="Heading3Char"/>
    <w:uiPriority w:val="9"/>
    <w:semiHidden/>
    <w:unhideWhenUsed/>
    <w:qFormat/>
    <w:rsid w:val="00A97796"/>
    <w:pPr>
      <w:keepNext/>
      <w:spacing w:before="240" w:after="60"/>
      <w:outlineLvl w:val="2"/>
    </w:pPr>
    <w:rPr>
      <w:rFonts w:asciiTheme="majorHAnsi" w:eastAsiaTheme="majorEastAsia" w:hAnsiTheme="majorHAnsi"/>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imes New Roman"/>
      <w:b/>
      <w:bCs/>
      <w:kern w:val="32"/>
      <w:sz w:val="32"/>
      <w:szCs w:val="32"/>
      <w:lang w:val="x-none" w:eastAsia="en-US"/>
    </w:rPr>
  </w:style>
  <w:style w:type="character" w:customStyle="1" w:styleId="Heading2Char">
    <w:name w:val="Heading 2 Char"/>
    <w:basedOn w:val="DefaultParagraphFont"/>
    <w:link w:val="Heading2"/>
    <w:uiPriority w:val="9"/>
    <w:semiHidden/>
    <w:locked/>
    <w:rPr>
      <w:rFonts w:asciiTheme="majorHAnsi" w:eastAsiaTheme="majorEastAsia" w:hAnsiTheme="majorHAnsi" w:cs="Times New Roman"/>
      <w:b/>
      <w:bCs/>
      <w:i/>
      <w:iCs/>
      <w:sz w:val="28"/>
      <w:szCs w:val="28"/>
      <w:lang w:val="x-none" w:eastAsia="en-US"/>
    </w:rPr>
  </w:style>
  <w:style w:type="character" w:customStyle="1" w:styleId="Heading3Char">
    <w:name w:val="Heading 3 Char"/>
    <w:basedOn w:val="DefaultParagraphFont"/>
    <w:link w:val="Heading3"/>
    <w:uiPriority w:val="9"/>
    <w:semiHidden/>
    <w:locked/>
    <w:rsid w:val="00A97796"/>
    <w:rPr>
      <w:rFonts w:asciiTheme="majorHAnsi" w:eastAsiaTheme="majorEastAsia" w:hAnsiTheme="majorHAnsi" w:cs="Times New Roman"/>
      <w:b/>
      <w:bCs/>
      <w:sz w:val="26"/>
      <w:szCs w:val="26"/>
      <w:lang w:val="x-none" w:eastAsia="en-US"/>
    </w:rPr>
  </w:style>
  <w:style w:type="paragraph" w:styleId="BodyText">
    <w:name w:val="Body Text"/>
    <w:basedOn w:val="Normal"/>
    <w:link w:val="BodyTextChar"/>
    <w:uiPriority w:val="99"/>
    <w:rPr>
      <w:szCs w:val="24"/>
    </w:rPr>
  </w:style>
  <w:style w:type="character" w:customStyle="1" w:styleId="BodyTextChar">
    <w:name w:val="Body Text Char"/>
    <w:basedOn w:val="DefaultParagraphFont"/>
    <w:link w:val="BodyText"/>
    <w:uiPriority w:val="99"/>
    <w:semiHidden/>
    <w:locked/>
    <w:rPr>
      <w:rFonts w:ascii="Times New Roman" w:hAnsi="Times New Roman" w:cs="Times New Roman"/>
      <w:lang w:val="x-none" w:eastAsia="en-US"/>
    </w:rPr>
  </w:style>
  <w:style w:type="paragraph" w:styleId="ListParagraph">
    <w:name w:val="List Paragraph"/>
    <w:basedOn w:val="Normal"/>
    <w:uiPriority w:val="99"/>
    <w:qFormat/>
    <w:pPr>
      <w:ind w:left="820" w:hanging="360"/>
    </w:pPr>
    <w:rPr>
      <w:szCs w:val="24"/>
    </w:rPr>
  </w:style>
  <w:style w:type="paragraph" w:customStyle="1" w:styleId="TableParagraph">
    <w:name w:val="Table Paragraph"/>
    <w:basedOn w:val="Normal"/>
    <w:uiPriority w:val="99"/>
    <w:rPr>
      <w:szCs w:val="24"/>
    </w:rPr>
  </w:style>
  <w:style w:type="paragraph" w:styleId="Header">
    <w:name w:val="header"/>
    <w:basedOn w:val="Normal"/>
    <w:link w:val="HeaderChar"/>
    <w:uiPriority w:val="99"/>
    <w:unhideWhenUsed/>
    <w:rsid w:val="00FC0AD5"/>
    <w:pPr>
      <w:tabs>
        <w:tab w:val="center" w:pos="4680"/>
        <w:tab w:val="right" w:pos="9360"/>
      </w:tabs>
    </w:pPr>
  </w:style>
  <w:style w:type="character" w:customStyle="1" w:styleId="HeaderChar">
    <w:name w:val="Header Char"/>
    <w:basedOn w:val="DefaultParagraphFont"/>
    <w:link w:val="Header"/>
    <w:uiPriority w:val="99"/>
    <w:locked/>
    <w:rsid w:val="00FC0AD5"/>
    <w:rPr>
      <w:rFonts w:ascii="Arial" w:hAnsi="Arial" w:cs="Times New Roman"/>
      <w:lang w:val="x-none" w:eastAsia="en-US"/>
    </w:rPr>
  </w:style>
  <w:style w:type="paragraph" w:styleId="Footer">
    <w:name w:val="footer"/>
    <w:basedOn w:val="Normal"/>
    <w:link w:val="FooterChar"/>
    <w:uiPriority w:val="99"/>
    <w:unhideWhenUsed/>
    <w:rsid w:val="00FC0AD5"/>
    <w:pPr>
      <w:tabs>
        <w:tab w:val="center" w:pos="4680"/>
        <w:tab w:val="right" w:pos="9360"/>
      </w:tabs>
    </w:pPr>
  </w:style>
  <w:style w:type="character" w:customStyle="1" w:styleId="FooterChar">
    <w:name w:val="Footer Char"/>
    <w:basedOn w:val="DefaultParagraphFont"/>
    <w:link w:val="Footer"/>
    <w:uiPriority w:val="99"/>
    <w:locked/>
    <w:rsid w:val="00FC0AD5"/>
    <w:rPr>
      <w:rFonts w:ascii="Arial" w:hAnsi="Arial" w:cs="Times New Roman"/>
      <w:lang w:val="x-none" w:eastAsia="en-US"/>
    </w:rPr>
  </w:style>
  <w:style w:type="paragraph" w:styleId="BodyTextIndent">
    <w:name w:val="Body Text Indent"/>
    <w:basedOn w:val="Normal"/>
    <w:link w:val="BodyTextIndentChar"/>
    <w:uiPriority w:val="99"/>
    <w:semiHidden/>
    <w:unhideWhenUsed/>
    <w:rsid w:val="00A97796"/>
    <w:pPr>
      <w:spacing w:after="120"/>
      <w:ind w:left="360"/>
    </w:pPr>
  </w:style>
  <w:style w:type="character" w:customStyle="1" w:styleId="BodyTextIndentChar">
    <w:name w:val="Body Text Indent Char"/>
    <w:basedOn w:val="DefaultParagraphFont"/>
    <w:link w:val="BodyTextIndent"/>
    <w:uiPriority w:val="99"/>
    <w:semiHidden/>
    <w:locked/>
    <w:rsid w:val="00A97796"/>
    <w:rPr>
      <w:rFonts w:ascii="Arial" w:hAnsi="Arial" w:cs="Times New Roman"/>
      <w:sz w:val="24"/>
      <w:lang w:val="x-none" w:eastAsia="en-US"/>
    </w:rPr>
  </w:style>
  <w:style w:type="paragraph" w:styleId="BalloonText">
    <w:name w:val="Balloon Text"/>
    <w:basedOn w:val="Normal"/>
    <w:link w:val="BalloonTextChar"/>
    <w:uiPriority w:val="99"/>
    <w:semiHidden/>
    <w:unhideWhenUsed/>
    <w:rsid w:val="00573DB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73DBA"/>
    <w:rPr>
      <w:rFonts w:ascii="Segoe UI"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cid:image003.png@01D5CC83.04563BC0" TargetMode="External"/><Relationship Id="rId13" Type="http://schemas.openxmlformats.org/officeDocument/2006/relationships/footer" Target="footer2.xml"/><Relationship Id="rId18" Type="http://schemas.openxmlformats.org/officeDocument/2006/relationships/footer" Target="footer4.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footer" Target="footer5.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1256</Words>
  <Characters>7164</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Fire Inspector Certification</vt:lpstr>
    </vt:vector>
  </TitlesOfParts>
  <Company>FIRE TECHNICAL SERVICES</Company>
  <LinksUpToDate>false</LinksUpToDate>
  <CharactersWithSpaces>8404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Fire Inspector Certification</dc:title>
  <dc:subject>Module 10 Fire Protection Systems</dc:subject>
  <dc:creator>Theodore K. Cashel, CFEI</dc:creator>
  <cp:keywords/>
  <dc:description/>
  <cp:lastModifiedBy>Metler, Jacqueline</cp:lastModifiedBy>
  <cp:revision>3</cp:revision>
  <cp:lastPrinted>2020-01-27T16:20:00Z</cp:lastPrinted>
  <dcterms:created xsi:type="dcterms:W3CDTF">2020-01-27T16:20:00Z</dcterms:created>
  <dcterms:modified xsi:type="dcterms:W3CDTF">2020-01-28T13:02:00Z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Microsoft® Office Word 2007</vt:lpwstr>
  </property>
</Properties>
</file>